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E310" w14:textId="77777777" w:rsidR="00000000" w:rsidRPr="00E123DD" w:rsidRDefault="00E123DD">
      <w:pPr>
        <w:rPr>
          <w:b/>
          <w:sz w:val="28"/>
        </w:rPr>
      </w:pPr>
      <w:r w:rsidRPr="00E123DD">
        <w:rPr>
          <w:b/>
          <w:sz w:val="28"/>
        </w:rPr>
        <w:t xml:space="preserve">Past Performance Exercise </w:t>
      </w:r>
    </w:p>
    <w:p w14:paraId="136FA47C" w14:textId="77777777" w:rsidR="00E123DD" w:rsidRPr="00E123DD" w:rsidRDefault="00E123DD">
      <w:pPr>
        <w:rPr>
          <w:b/>
        </w:rPr>
      </w:pPr>
      <w:r w:rsidRPr="00E123DD">
        <w:rPr>
          <w:b/>
        </w:rPr>
        <w:t>Build a Past Performance Template in accordan</w:t>
      </w:r>
      <w:r>
        <w:rPr>
          <w:b/>
        </w:rPr>
        <w:t>ce with the following criteria:</w:t>
      </w:r>
    </w:p>
    <w:p w14:paraId="3D05E5B4" w14:textId="77777777" w:rsidR="00E123DD" w:rsidRPr="00D875F3" w:rsidRDefault="00E123DD" w:rsidP="00E123DD">
      <w:pPr>
        <w:rPr>
          <w:szCs w:val="20"/>
        </w:rPr>
      </w:pPr>
      <w:r w:rsidRPr="00D875F3">
        <w:rPr>
          <w:szCs w:val="20"/>
        </w:rPr>
        <w:t>For each contract identified, the following information shall be furnished (for past performance with private firms, submit commerc</w:t>
      </w:r>
      <w:r>
        <w:rPr>
          <w:szCs w:val="20"/>
        </w:rPr>
        <w:t>ial equivalents for each item):</w:t>
      </w:r>
    </w:p>
    <w:p w14:paraId="2649F283" w14:textId="77777777" w:rsidR="00E123DD" w:rsidRPr="00D875F3" w:rsidRDefault="00E123DD" w:rsidP="00E123DD">
      <w:pPr>
        <w:rPr>
          <w:szCs w:val="20"/>
        </w:rPr>
      </w:pPr>
      <w:r w:rsidRPr="00D875F3">
        <w:rPr>
          <w:szCs w:val="20"/>
        </w:rPr>
        <w:t>Offeror place of performance, CAGE Code and DUNS Number. If the work was performed as a subcontractor, also provide the name of the prime contractor and Point of Contact (POC) within the prime contractor organization (name, and current address, e-mail address, and telephone and fax numbers).</w:t>
      </w:r>
    </w:p>
    <w:p w14:paraId="7DE94BBA" w14:textId="77777777" w:rsidR="00E123DD" w:rsidRPr="00D875F3" w:rsidRDefault="00E123DD" w:rsidP="00E123DD">
      <w:pPr>
        <w:rPr>
          <w:szCs w:val="20"/>
        </w:rPr>
      </w:pPr>
      <w:r w:rsidRPr="00D875F3">
        <w:rPr>
          <w:szCs w:val="20"/>
        </w:rPr>
        <w:t>Government contracting activity, and current address, Procuring Contracting Officer's name, e-mail address, telephone and fax numbers.</w:t>
      </w:r>
    </w:p>
    <w:p w14:paraId="7A0B0AFD" w14:textId="77777777" w:rsidR="00E123DD" w:rsidRPr="00D875F3" w:rsidRDefault="00E123DD" w:rsidP="00E123DD">
      <w:pPr>
        <w:rPr>
          <w:szCs w:val="20"/>
        </w:rPr>
      </w:pPr>
      <w:r w:rsidRPr="00D875F3">
        <w:rPr>
          <w:szCs w:val="20"/>
        </w:rPr>
        <w:t>Government’s technical representative/COR, and current e-mail address, telephone and fax numbers.</w:t>
      </w:r>
    </w:p>
    <w:p w14:paraId="14B185D2" w14:textId="77777777" w:rsidR="00E123DD" w:rsidRPr="00D875F3" w:rsidRDefault="00E123DD" w:rsidP="00E123DD">
      <w:pPr>
        <w:rPr>
          <w:szCs w:val="20"/>
        </w:rPr>
      </w:pPr>
      <w:r w:rsidRPr="00D875F3">
        <w:rPr>
          <w:szCs w:val="20"/>
        </w:rPr>
        <w:t>Government contract administration activity and the Administrative Contracting Officer's name, and current e-mail address, telephone and fax numbers.</w:t>
      </w:r>
    </w:p>
    <w:p w14:paraId="79679124" w14:textId="77777777" w:rsidR="00E123DD" w:rsidRPr="00D875F3" w:rsidRDefault="00E123DD" w:rsidP="00E123DD">
      <w:pPr>
        <w:rPr>
          <w:szCs w:val="20"/>
        </w:rPr>
      </w:pPr>
      <w:r w:rsidRPr="00D875F3">
        <w:rPr>
          <w:szCs w:val="20"/>
        </w:rPr>
        <w:t>Government contract administration activity's Pre-Award Monitor's name, and current e-mail address, telephone and fax numbers.</w:t>
      </w:r>
    </w:p>
    <w:p w14:paraId="153819B4" w14:textId="77777777" w:rsidR="00E123DD" w:rsidRPr="00D875F3" w:rsidRDefault="00E123DD" w:rsidP="00E123DD">
      <w:pPr>
        <w:rPr>
          <w:szCs w:val="20"/>
        </w:rPr>
      </w:pPr>
      <w:r w:rsidRPr="00D875F3">
        <w:rPr>
          <w:szCs w:val="20"/>
        </w:rPr>
        <w:t>Contract Number and, in the case of Indefinite Delivery type contracts, GSA contracts, and Blanket Purchase Agreements, include Delivery Order Numbers also.</w:t>
      </w:r>
    </w:p>
    <w:p w14:paraId="243EB92D" w14:textId="1555217F" w:rsidR="00E123DD" w:rsidRPr="00D875F3" w:rsidRDefault="00E123DD" w:rsidP="00E123DD">
      <w:pPr>
        <w:rPr>
          <w:szCs w:val="20"/>
        </w:rPr>
      </w:pPr>
      <w:r w:rsidRPr="00D875F3">
        <w:rPr>
          <w:szCs w:val="20"/>
        </w:rPr>
        <w:t xml:space="preserve">Contract Type (specific type such as Fixed Price (FP), Cost Reimbursement (CR), Time &amp; Materials (T&amp;M), etc.)  In the case of Indefinite Delivery contracts, indicate specific type (Requirements, Definite Quantity, and Indefinite Quantity) and secondary contract type (FP, CR, T&amp;M, </w:t>
      </w:r>
      <w:r w:rsidR="00C13BBE" w:rsidRPr="00D875F3">
        <w:rPr>
          <w:szCs w:val="20"/>
        </w:rPr>
        <w:t>etc.</w:t>
      </w:r>
      <w:r w:rsidRPr="00D875F3">
        <w:rPr>
          <w:szCs w:val="20"/>
        </w:rPr>
        <w:t>)).</w:t>
      </w:r>
    </w:p>
    <w:p w14:paraId="1552C253" w14:textId="77777777" w:rsidR="00E123DD" w:rsidRPr="00D875F3" w:rsidRDefault="00E123DD" w:rsidP="00E123DD">
      <w:pPr>
        <w:rPr>
          <w:szCs w:val="20"/>
        </w:rPr>
      </w:pPr>
      <w:r w:rsidRPr="00D875F3">
        <w:rPr>
          <w:szCs w:val="20"/>
        </w:rPr>
        <w:t>Awarded price/cost.</w:t>
      </w:r>
    </w:p>
    <w:p w14:paraId="22F5AEDD" w14:textId="77777777" w:rsidR="00E123DD" w:rsidRPr="00D875F3" w:rsidRDefault="00E123DD" w:rsidP="00E123DD">
      <w:pPr>
        <w:rPr>
          <w:szCs w:val="20"/>
        </w:rPr>
      </w:pPr>
      <w:r w:rsidRPr="00D875F3">
        <w:rPr>
          <w:szCs w:val="20"/>
        </w:rPr>
        <w:t>Final or projected final price/cost.</w:t>
      </w:r>
    </w:p>
    <w:p w14:paraId="46421D6A" w14:textId="77777777" w:rsidR="00E123DD" w:rsidRPr="00D875F3" w:rsidRDefault="00E123DD" w:rsidP="00E123DD">
      <w:pPr>
        <w:rPr>
          <w:szCs w:val="20"/>
        </w:rPr>
      </w:pPr>
      <w:r w:rsidRPr="00D875F3">
        <w:rPr>
          <w:szCs w:val="20"/>
        </w:rPr>
        <w:t>Original delivery schedule, including dates of start and completion of work.</w:t>
      </w:r>
    </w:p>
    <w:p w14:paraId="716F5022" w14:textId="77777777" w:rsidR="00E123DD" w:rsidRPr="00D875F3" w:rsidRDefault="00E123DD" w:rsidP="00E123DD">
      <w:pPr>
        <w:rPr>
          <w:szCs w:val="20"/>
        </w:rPr>
      </w:pPr>
      <w:r w:rsidRPr="00D875F3">
        <w:rPr>
          <w:szCs w:val="20"/>
        </w:rPr>
        <w:t xml:space="preserve">Final, or projected final, delivery schedule, including dates of start and completion of work. </w:t>
      </w:r>
    </w:p>
    <w:p w14:paraId="56622661" w14:textId="77777777" w:rsidR="00E123DD" w:rsidRPr="00D875F3" w:rsidRDefault="00E123DD" w:rsidP="00E123DD">
      <w:pPr>
        <w:rPr>
          <w:szCs w:val="20"/>
        </w:rPr>
      </w:pPr>
      <w:r w:rsidRPr="00D875F3">
        <w:rPr>
          <w:szCs w:val="20"/>
        </w:rPr>
        <w:t>For any contracts that did not/do not meet original schedule or technical performance requirements, provide a brief explanation of the reason(s) for the shortcomings and any corrective action(s) taken to avoid recurrence. The offeror shall indicate if any of the contracts listed were terminated and the type and reasons for the termination.</w:t>
      </w:r>
    </w:p>
    <w:p w14:paraId="0E674529" w14:textId="77777777" w:rsidR="00E123DD" w:rsidRPr="00D875F3" w:rsidRDefault="00E123DD" w:rsidP="00E123DD">
      <w:pPr>
        <w:rPr>
          <w:szCs w:val="20"/>
        </w:rPr>
      </w:pPr>
      <w:r w:rsidRPr="00D875F3">
        <w:rPr>
          <w:szCs w:val="20"/>
        </w:rPr>
        <w:t>For all contracts, the offeror shall discuss the differences between awarded price and the final price and the reasons for the adjustments.  The offeror shall indicate the existence of Forward Rate Pricing Agreements and the stability of those agreements over the last three (3) years.</w:t>
      </w:r>
    </w:p>
    <w:p w14:paraId="2AD4FB48" w14:textId="77777777" w:rsidR="00E123DD" w:rsidRPr="00D875F3" w:rsidRDefault="00E123DD" w:rsidP="00E123DD">
      <w:pPr>
        <w:rPr>
          <w:szCs w:val="20"/>
        </w:rPr>
      </w:pPr>
      <w:r w:rsidRPr="00D875F3">
        <w:rPr>
          <w:szCs w:val="20"/>
        </w:rPr>
        <w:lastRenderedPageBreak/>
        <w:t>For all contracts, the offeror shall discuss business relations as they related to the success of meeting socioeconomic goals for that contract, cooperative and proactive behavior with the Government representatives, flexibility, and history of timely submission and negotiation of contract modifications.</w:t>
      </w:r>
    </w:p>
    <w:p w14:paraId="47B8B446" w14:textId="77777777" w:rsidR="00E123DD" w:rsidRPr="00E123DD" w:rsidRDefault="00E123DD">
      <w:pPr>
        <w:rPr>
          <w:b/>
          <w:szCs w:val="20"/>
        </w:rPr>
      </w:pPr>
      <w:r w:rsidRPr="00E123DD">
        <w:rPr>
          <w:b/>
          <w:szCs w:val="20"/>
        </w:rPr>
        <w:t>For the purposes of this exercise, the statement of work section numbers are:</w:t>
      </w:r>
    </w:p>
    <w:p w14:paraId="13E8C756" w14:textId="77777777" w:rsidR="00E123DD" w:rsidRPr="00E123DD" w:rsidRDefault="00E123DD" w:rsidP="00E123DD">
      <w:pPr>
        <w:rPr>
          <w:b/>
          <w:szCs w:val="20"/>
        </w:rPr>
      </w:pPr>
      <w:r w:rsidRPr="00E123DD">
        <w:rPr>
          <w:b/>
          <w:szCs w:val="20"/>
        </w:rPr>
        <w:t>3.1.1, 3.1.2, 3.2.1, 3.2.2, 3.2.3</w:t>
      </w:r>
    </w:p>
    <w:sectPr w:rsidR="00E123DD" w:rsidRPr="00E123D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F97F" w14:textId="77777777" w:rsidR="00E357AC" w:rsidRDefault="00E357AC" w:rsidP="00822107">
      <w:pPr>
        <w:spacing w:after="0" w:line="240" w:lineRule="auto"/>
      </w:pPr>
      <w:r>
        <w:separator/>
      </w:r>
    </w:p>
  </w:endnote>
  <w:endnote w:type="continuationSeparator" w:id="0">
    <w:p w14:paraId="056F854B" w14:textId="77777777" w:rsidR="00E357AC" w:rsidRDefault="00E357AC" w:rsidP="0082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DF76" w14:textId="77777777" w:rsidR="00DF1FD3" w:rsidRPr="00590D55" w:rsidRDefault="00DF1FD3" w:rsidP="00DF1FD3">
    <w:pPr>
      <w:pStyle w:val="Footer"/>
      <w:pBdr>
        <w:top w:val="single" w:sz="4" w:space="1" w:color="D9D9D9"/>
      </w:pBdr>
      <w:jc w:val="center"/>
      <w:rPr>
        <w:b/>
      </w:rPr>
    </w:pPr>
    <w:r>
      <w:fldChar w:fldCharType="begin"/>
    </w:r>
    <w:r>
      <w:instrText xml:space="preserve"> PAGE   \* MERGEFORMAT </w:instrText>
    </w:r>
    <w:r>
      <w:fldChar w:fldCharType="separate"/>
    </w:r>
    <w:r w:rsidRPr="00DF1FD3">
      <w:rPr>
        <w:b/>
        <w:noProof/>
      </w:rPr>
      <w:t>1</w:t>
    </w:r>
    <w:r>
      <w:fldChar w:fldCharType="end"/>
    </w:r>
    <w:r>
      <w:rPr>
        <w:b/>
      </w:rPr>
      <w:t xml:space="preserve"> | </w:t>
    </w:r>
    <w:r>
      <w:rPr>
        <w:color w:val="7F7F7F"/>
        <w:spacing w:val="60"/>
      </w:rPr>
      <w:t xml:space="preserve">Page  </w:t>
    </w:r>
    <w:r>
      <w:rPr>
        <w:b/>
      </w:rPr>
      <w:t xml:space="preserve">       </w:t>
    </w:r>
    <w:r w:rsidRPr="00C956E5">
      <w:rPr>
        <w:b/>
        <w:color w:val="003366"/>
        <w:sz w:val="20"/>
        <w:szCs w:val="20"/>
      </w:rPr>
      <w:t>OST Global Solutions, Inc. – Because There is No Second Place in Proposals™</w:t>
    </w:r>
  </w:p>
  <w:p w14:paraId="10899154" w14:textId="13862E43" w:rsidR="00DF1FD3" w:rsidRPr="00DF1FD3" w:rsidRDefault="00DF1FD3" w:rsidP="00DF1FD3">
    <w:pPr>
      <w:pStyle w:val="Footer"/>
      <w:jc w:val="center"/>
      <w:rPr>
        <w:b/>
        <w:color w:val="003366"/>
        <w:sz w:val="20"/>
        <w:szCs w:val="20"/>
      </w:rPr>
    </w:pPr>
    <w:r>
      <w:rPr>
        <w:b/>
        <w:color w:val="003366"/>
        <w:sz w:val="20"/>
        <w:szCs w:val="20"/>
      </w:rPr>
      <w:t xml:space="preserve">                                     </w:t>
    </w:r>
    <w:r w:rsidRPr="00C956E5">
      <w:rPr>
        <w:b/>
        <w:color w:val="003366"/>
        <w:sz w:val="20"/>
        <w:szCs w:val="20"/>
      </w:rPr>
      <w:t xml:space="preserve">Tel: </w:t>
    </w:r>
    <w:smartTag w:uri="schemas-skype-com/SOffice" w:element="GenericPhoneNumber">
      <w:smartTagPr>
        <w:attr w:name="NumberToCall" w:val="+13013843350"/>
        <w:attr w:name="Tooltip" w:val="Call this phone number in United States of America with Skype: +13013843350"/>
      </w:smartTagPr>
      <w:r w:rsidRPr="00C956E5">
        <w:rPr>
          <w:b/>
          <w:color w:val="003366"/>
          <w:sz w:val="20"/>
          <w:szCs w:val="20"/>
        </w:rPr>
        <w:t>301-38</w:t>
      </w:r>
    </w:smartTag>
    <w:r w:rsidRPr="00C956E5">
      <w:rPr>
        <w:b/>
        <w:color w:val="003366"/>
        <w:sz w:val="20"/>
        <w:szCs w:val="20"/>
      </w:rPr>
      <w:t xml:space="preserve">4-3350 </w:t>
    </w:r>
    <w:r>
      <w:rPr>
        <w:b/>
        <w:color w:val="003366"/>
        <w:sz w:val="20"/>
        <w:szCs w:val="20"/>
      </w:rPr>
      <w:t xml:space="preserve">• </w:t>
    </w:r>
    <w:r w:rsidRPr="00C956E5">
      <w:rPr>
        <w:b/>
        <w:color w:val="003366"/>
        <w:sz w:val="20"/>
        <w:szCs w:val="20"/>
      </w:rPr>
      <w:t xml:space="preserve">Web: </w:t>
    </w:r>
    <w:hyperlink r:id="rId1" w:history="1">
      <w:r w:rsidRPr="00C956E5">
        <w:rPr>
          <w:rStyle w:val="Hyperlink"/>
          <w:b/>
          <w:color w:val="003366"/>
          <w:sz w:val="20"/>
          <w:szCs w:val="20"/>
        </w:rPr>
        <w:t>www.ostglobalsolutions.com</w:t>
      </w:r>
    </w:hyperlink>
    <w:r w:rsidRPr="00C956E5">
      <w:rPr>
        <w:b/>
        <w:color w:val="003366"/>
        <w:sz w:val="20"/>
        <w:szCs w:val="20"/>
      </w:rPr>
      <w:t xml:space="preserve"> </w:t>
    </w:r>
    <w:r>
      <w:rPr>
        <w:b/>
        <w:color w:val="003366"/>
        <w:sz w:val="20"/>
        <w:szCs w:val="20"/>
      </w:rPr>
      <w:t>• Copyright 2008-20</w:t>
    </w:r>
    <w:r w:rsidR="00EC59E3">
      <w:rPr>
        <w:b/>
        <w:color w:val="003366"/>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B026" w14:textId="77777777" w:rsidR="00E357AC" w:rsidRDefault="00E357AC" w:rsidP="00822107">
      <w:pPr>
        <w:spacing w:after="0" w:line="240" w:lineRule="auto"/>
      </w:pPr>
      <w:r>
        <w:separator/>
      </w:r>
    </w:p>
  </w:footnote>
  <w:footnote w:type="continuationSeparator" w:id="0">
    <w:p w14:paraId="30578633" w14:textId="77777777" w:rsidR="00E357AC" w:rsidRDefault="00E357AC" w:rsidP="0082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FA68" w14:textId="73A09CC1" w:rsidR="00EC59E3" w:rsidRDefault="00EC59E3">
    <w:pPr>
      <w:pStyle w:val="Header"/>
    </w:pPr>
    <w:r>
      <w:rPr>
        <w:noProof/>
      </w:rPr>
      <w:drawing>
        <wp:inline distT="0" distB="0" distL="0" distR="0" wp14:anchorId="73AA9E75" wp14:editId="0D9DD60D">
          <wp:extent cx="2286005" cy="402337"/>
          <wp:effectExtent l="0" t="0" r="0" b="0"/>
          <wp:docPr id="87426328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6328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5" cy="4023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3DD"/>
    <w:rsid w:val="000308F2"/>
    <w:rsid w:val="003C1512"/>
    <w:rsid w:val="007327F8"/>
    <w:rsid w:val="00822107"/>
    <w:rsid w:val="00BA3F15"/>
    <w:rsid w:val="00C13BBE"/>
    <w:rsid w:val="00DF1FD3"/>
    <w:rsid w:val="00E123DD"/>
    <w:rsid w:val="00E357AC"/>
    <w:rsid w:val="00EC59E3"/>
    <w:rsid w:val="00ED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skype-com/SOffice" w:name="GenericPhoneNumber"/>
  <w:shapeDefaults>
    <o:shapedefaults v:ext="edit" spidmax="2050"/>
    <o:shapelayout v:ext="edit">
      <o:idmap v:ext="edit" data="2"/>
    </o:shapelayout>
  </w:shapeDefaults>
  <w:decimalSymbol w:val="."/>
  <w:listSeparator w:val=","/>
  <w14:docId w14:val="02451A91"/>
  <w15:docId w15:val="{C05ACBA5-89AD-4D5E-8A94-A2D0C610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Text">
    <w:name w:val="Prop Text"/>
    <w:rsid w:val="00E123DD"/>
    <w:pPr>
      <w:spacing w:after="120" w:line="240" w:lineRule="auto"/>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2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07"/>
  </w:style>
  <w:style w:type="paragraph" w:styleId="Footer">
    <w:name w:val="footer"/>
    <w:basedOn w:val="Normal"/>
    <w:link w:val="FooterChar"/>
    <w:unhideWhenUsed/>
    <w:rsid w:val="00822107"/>
    <w:pPr>
      <w:tabs>
        <w:tab w:val="center" w:pos="4680"/>
        <w:tab w:val="right" w:pos="9360"/>
      </w:tabs>
      <w:spacing w:after="0" w:line="240" w:lineRule="auto"/>
    </w:pPr>
  </w:style>
  <w:style w:type="character" w:customStyle="1" w:styleId="FooterChar">
    <w:name w:val="Footer Char"/>
    <w:basedOn w:val="DefaultParagraphFont"/>
    <w:link w:val="Footer"/>
    <w:rsid w:val="00822107"/>
  </w:style>
  <w:style w:type="character" w:styleId="Hyperlink">
    <w:name w:val="Hyperlink"/>
    <w:basedOn w:val="DefaultParagraphFont"/>
    <w:rsid w:val="00DF1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stglobal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8B71AF-DB2B-44CC-A32E-FA869E560C09}">
  <ds:schemaRefs>
    <ds:schemaRef ds:uri="http://schemas.microsoft.com/sharepoint/v3/contenttype/forms"/>
  </ds:schemaRefs>
</ds:datastoreItem>
</file>

<file path=customXml/itemProps2.xml><?xml version="1.0" encoding="utf-8"?>
<ds:datastoreItem xmlns:ds="http://schemas.openxmlformats.org/officeDocument/2006/customXml" ds:itemID="{B0088F4E-F8F5-4590-9193-4E0D65772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08974-ee81-4d92-9938-53236a4d7764"/>
    <ds:schemaRef ds:uri="fa932a79-22aa-4d37-91cf-c80e1fe92fa2"/>
    <ds:schemaRef ds:uri="0d2c0b90-7933-4143-90fc-02bd1832f434"/>
    <ds:schemaRef ds:uri="6f577870-d1bc-435a-a875-457a02ffe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951E3-6F61-4A09-AD9B-6F60C691DCDF}">
  <ds:schemaRefs>
    <ds:schemaRef ds:uri="http://schemas.microsoft.com/office/2006/metadata/properties"/>
    <ds:schemaRef ds:uri="http://schemas.microsoft.com/office/infopath/2007/PartnerControls"/>
    <ds:schemaRef ds:uri="6f577870-d1bc-435a-a875-457a02ffe45a"/>
    <ds:schemaRef ds:uri="0d2c0b90-7933-4143-90fc-02bd1832f43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Olessia Smotrova</cp:lastModifiedBy>
  <cp:revision>6</cp:revision>
  <dcterms:created xsi:type="dcterms:W3CDTF">2011-04-28T02:56:00Z</dcterms:created>
  <dcterms:modified xsi:type="dcterms:W3CDTF">2024-03-08T00:47:00Z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9200</vt:r8>
  </property>
  <property fmtid="{D5CDD505-2E9C-101B-9397-08002B2CF9AE}" pid="4" name="MediaServiceImageTags">
    <vt:lpwstr/>
  </property>
</Properties>
</file>