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2A" w:rsidRDefault="000715B1" w:rsidP="00AB162A">
      <w:pPr>
        <w:ind w:left="-360" w:right="-360"/>
        <w:rPr>
          <w:rFonts w:ascii="Helvetica" w:hAnsi="Helvetica"/>
          <w:color w:val="AD761F"/>
          <w:sz w:val="36"/>
        </w:rPr>
      </w:pPr>
      <w:r>
        <w:t xml:space="preserve"> </w:t>
      </w:r>
    </w:p>
    <w:p w:rsidR="00AB162A" w:rsidRDefault="00AB162A" w:rsidP="00AB162A">
      <w:pPr>
        <w:ind w:left="-360" w:right="-360"/>
        <w:rPr>
          <w:rFonts w:ascii="Helvetica" w:hAnsi="Helvetica"/>
          <w:color w:val="AD761F"/>
          <w:sz w:val="36"/>
        </w:rPr>
      </w:pPr>
    </w:p>
    <w:p w:rsidR="00AB162A" w:rsidRDefault="00AB162A" w:rsidP="00AB162A">
      <w:pPr>
        <w:ind w:right="-360"/>
        <w:rPr>
          <w:rFonts w:ascii="Helvetica" w:hAnsi="Helvetica"/>
          <w:color w:val="AD761F"/>
          <w:sz w:val="36"/>
        </w:rPr>
      </w:pPr>
    </w:p>
    <w:p w:rsidR="00AB162A" w:rsidRDefault="00E47551" w:rsidP="00E47551">
      <w:pPr>
        <w:ind w:right="-360"/>
        <w:rPr>
          <w:rFonts w:ascii="Helvetica" w:hAnsi="Helvetica"/>
          <w:color w:val="AD761F"/>
          <w:sz w:val="36"/>
        </w:rPr>
      </w:pPr>
      <w:r w:rsidRPr="00E47551">
        <w:rPr>
          <w:rFonts w:ascii="Helvetica" w:hAnsi="Helvetica"/>
          <w:noProof/>
          <w:color w:val="4F81BD" w:themeColor="accent1"/>
          <w:sz w:val="144"/>
        </w:rPr>
        <w:t>LOGO</w:t>
      </w:r>
    </w:p>
    <w:p w:rsidR="00AB162A" w:rsidRDefault="00AB162A" w:rsidP="00AB162A">
      <w:pPr>
        <w:ind w:left="-360" w:right="-360"/>
        <w:rPr>
          <w:rFonts w:ascii="Helvetica" w:hAnsi="Helvetica"/>
          <w:color w:val="AD761F"/>
          <w:sz w:val="36"/>
        </w:rPr>
      </w:pPr>
    </w:p>
    <w:p w:rsidR="00AB162A" w:rsidRDefault="00AB162A" w:rsidP="00E47551">
      <w:pPr>
        <w:ind w:right="-360"/>
        <w:rPr>
          <w:rFonts w:ascii="Helvetica" w:hAnsi="Helvetica"/>
          <w:color w:val="AD761F"/>
          <w:sz w:val="36"/>
        </w:rPr>
      </w:pPr>
    </w:p>
    <w:p w:rsidR="00AB162A" w:rsidRDefault="00AB162A" w:rsidP="008624E1">
      <w:pPr>
        <w:ind w:right="-360"/>
        <w:rPr>
          <w:rFonts w:ascii="Helvetica" w:hAnsi="Helvetica"/>
          <w:color w:val="AD761F"/>
          <w:sz w:val="36"/>
        </w:rPr>
      </w:pPr>
    </w:p>
    <w:p w:rsidR="00E25866" w:rsidRPr="000D3756" w:rsidRDefault="00834F99" w:rsidP="00474C48">
      <w:pPr>
        <w:ind w:right="-360"/>
        <w:rPr>
          <w:rFonts w:ascii="Helvetica" w:hAnsi="Helvetica"/>
          <w:color w:val="AD761F"/>
          <w:sz w:val="44"/>
        </w:rPr>
      </w:pPr>
      <w:r>
        <w:rPr>
          <w:rFonts w:ascii="Helvetica" w:hAnsi="Helvetica"/>
          <w:color w:val="AD761F"/>
          <w:sz w:val="44"/>
        </w:rPr>
        <w:t>Navy Special Warfare (NSW) Minority Awareness and Education Services Regional Campaigns</w:t>
      </w:r>
      <w:r w:rsidR="00AB162A">
        <w:rPr>
          <w:rFonts w:ascii="Helvetica" w:hAnsi="Helvetica"/>
          <w:color w:val="AD761F"/>
          <w:sz w:val="36"/>
        </w:rPr>
        <w:br/>
      </w:r>
      <w:r>
        <w:rPr>
          <w:rFonts w:ascii="Helvetica" w:hAnsi="Helvetica"/>
          <w:color w:val="17365D" w:themeColor="text2" w:themeShade="BF"/>
          <w:sz w:val="40"/>
        </w:rPr>
        <w:t>Volume 1</w:t>
      </w:r>
    </w:p>
    <w:p w:rsidR="00AB162A" w:rsidRDefault="00834F99" w:rsidP="00474C48">
      <w:pPr>
        <w:ind w:right="-360"/>
        <w:rPr>
          <w:rFonts w:ascii="Helvetica" w:hAnsi="Helvetica"/>
          <w:color w:val="AD761F"/>
          <w:sz w:val="36"/>
        </w:rPr>
      </w:pPr>
      <w:r>
        <w:rPr>
          <w:rFonts w:ascii="Helvetica" w:hAnsi="Helvetica"/>
          <w:color w:val="17365D" w:themeColor="text2" w:themeShade="BF"/>
          <w:sz w:val="40"/>
        </w:rPr>
        <w:t>Technical Approach</w:t>
      </w:r>
      <w:r w:rsidR="00E25866">
        <w:rPr>
          <w:rFonts w:ascii="Helvetica" w:hAnsi="Helvetica"/>
          <w:color w:val="17365D" w:themeColor="text2" w:themeShade="BF"/>
          <w:sz w:val="40"/>
        </w:rPr>
        <w:t xml:space="preserve"> </w:t>
      </w:r>
    </w:p>
    <w:p w:rsidR="00AB162A" w:rsidRPr="00A12C2F" w:rsidRDefault="00834F99" w:rsidP="00474C48">
      <w:pPr>
        <w:ind w:right="-360"/>
        <w:rPr>
          <w:rFonts w:ascii="Helvetica" w:hAnsi="Helvetica"/>
          <w:color w:val="808080" w:themeColor="background1" w:themeShade="80"/>
          <w:sz w:val="32"/>
        </w:rPr>
      </w:pPr>
      <w:r>
        <w:rPr>
          <w:rFonts w:ascii="Helvetica" w:hAnsi="Helvetica"/>
          <w:color w:val="808080" w:themeColor="background1" w:themeShade="80"/>
          <w:sz w:val="32"/>
        </w:rPr>
        <w:t>July 11, 2012</w:t>
      </w:r>
      <w:r w:rsidR="00AB162A" w:rsidRPr="00A12C2F">
        <w:rPr>
          <w:rFonts w:ascii="Helvetica" w:hAnsi="Helvetica"/>
          <w:color w:val="808080" w:themeColor="background1" w:themeShade="80"/>
          <w:sz w:val="32"/>
        </w:rPr>
        <w:t xml:space="preserve"> / </w:t>
      </w:r>
      <w:r w:rsidR="009237E5">
        <w:rPr>
          <w:rFonts w:ascii="Helvetica" w:hAnsi="Helvetica"/>
          <w:color w:val="808080" w:themeColor="background1" w:themeShade="80"/>
          <w:sz w:val="32"/>
        </w:rPr>
        <w:t>RFP</w:t>
      </w:r>
      <w:r w:rsidR="00AB162A" w:rsidRPr="00A12C2F">
        <w:rPr>
          <w:rFonts w:ascii="Helvetica" w:hAnsi="Helvetica"/>
          <w:color w:val="808080" w:themeColor="background1" w:themeShade="80"/>
          <w:sz w:val="32"/>
        </w:rPr>
        <w:t xml:space="preserve"> </w:t>
      </w:r>
      <w:r>
        <w:rPr>
          <w:rFonts w:ascii="Helvetica" w:hAnsi="Helvetica"/>
          <w:color w:val="808080" w:themeColor="background1" w:themeShade="80"/>
          <w:sz w:val="32"/>
        </w:rPr>
        <w:t>H92240-12-R-9004</w:t>
      </w:r>
    </w:p>
    <w:p w:rsidR="00944CB1" w:rsidRDefault="00944CB1" w:rsidP="00474C48">
      <w:pPr>
        <w:ind w:right="-360"/>
        <w:rPr>
          <w:rFonts w:ascii="Helvetica" w:hAnsi="Helvetica"/>
          <w:color w:val="808080" w:themeColor="background1" w:themeShade="80"/>
          <w:sz w:val="32"/>
        </w:rPr>
      </w:pPr>
    </w:p>
    <w:p w:rsidR="00307E38" w:rsidRDefault="00307E38" w:rsidP="00474C48">
      <w:pPr>
        <w:ind w:right="-360"/>
        <w:rPr>
          <w:rFonts w:ascii="Helvetica" w:hAnsi="Helvetica"/>
          <w:color w:val="808080" w:themeColor="background1" w:themeShade="80"/>
          <w:sz w:val="32"/>
        </w:rPr>
      </w:pPr>
    </w:p>
    <w:p w:rsidR="009237E5" w:rsidRPr="009237E5" w:rsidRDefault="009237E5" w:rsidP="00474C48">
      <w:pPr>
        <w:ind w:right="-360"/>
        <w:jc w:val="both"/>
        <w:rPr>
          <w:rFonts w:ascii="Helvetica" w:hAnsi="Helvetica"/>
          <w:b/>
          <w:color w:val="808080" w:themeColor="background1" w:themeShade="80"/>
          <w:sz w:val="20"/>
          <w:szCs w:val="20"/>
        </w:rPr>
      </w:pPr>
      <w:r w:rsidRPr="009237E5">
        <w:rPr>
          <w:rFonts w:ascii="Helvetica" w:hAnsi="Helvetica"/>
          <w:b/>
          <w:color w:val="808080" w:themeColor="background1" w:themeShade="80"/>
          <w:sz w:val="20"/>
          <w:szCs w:val="20"/>
        </w:rPr>
        <w:t>Submitted To:</w:t>
      </w:r>
    </w:p>
    <w:p w:rsidR="00834F99" w:rsidRDefault="00834F99" w:rsidP="00834F99">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 xml:space="preserve">Kenneth J. </w:t>
      </w:r>
      <w:proofErr w:type="spellStart"/>
      <w:r>
        <w:rPr>
          <w:rFonts w:ascii="Helvetica" w:hAnsi="Helvetica"/>
          <w:color w:val="808080" w:themeColor="background1" w:themeShade="80"/>
          <w:sz w:val="20"/>
          <w:szCs w:val="20"/>
        </w:rPr>
        <w:t>Marra</w:t>
      </w:r>
      <w:proofErr w:type="spellEnd"/>
    </w:p>
    <w:p w:rsidR="00834F99" w:rsidRDefault="00834F99" w:rsidP="00834F99">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Deputy, NSW Recruiting Directorate (COR)</w:t>
      </w:r>
    </w:p>
    <w:p w:rsidR="00834F99" w:rsidRPr="00834F99" w:rsidRDefault="00834F99" w:rsidP="00834F99">
      <w:pPr>
        <w:ind w:right="-360"/>
        <w:jc w:val="both"/>
        <w:rPr>
          <w:rFonts w:ascii="Helvetica" w:hAnsi="Helvetica"/>
          <w:color w:val="808080" w:themeColor="background1" w:themeShade="80"/>
          <w:sz w:val="20"/>
          <w:szCs w:val="20"/>
        </w:rPr>
      </w:pPr>
      <w:r w:rsidRPr="00834F99">
        <w:rPr>
          <w:rFonts w:ascii="Helvetica" w:hAnsi="Helvetica"/>
          <w:color w:val="808080" w:themeColor="background1" w:themeShade="80"/>
          <w:sz w:val="20"/>
          <w:szCs w:val="20"/>
        </w:rPr>
        <w:t>COMNAVSPECWARCOM</w:t>
      </w:r>
    </w:p>
    <w:p w:rsidR="00834F99" w:rsidRPr="00834F99" w:rsidRDefault="00834F99" w:rsidP="00834F99">
      <w:pPr>
        <w:ind w:right="-360"/>
        <w:jc w:val="both"/>
        <w:rPr>
          <w:rFonts w:ascii="Helvetica" w:hAnsi="Helvetica"/>
          <w:color w:val="808080" w:themeColor="background1" w:themeShade="80"/>
          <w:sz w:val="20"/>
          <w:szCs w:val="20"/>
        </w:rPr>
      </w:pPr>
      <w:r w:rsidRPr="00834F99">
        <w:rPr>
          <w:rFonts w:ascii="Helvetica" w:hAnsi="Helvetica"/>
          <w:color w:val="808080" w:themeColor="background1" w:themeShade="80"/>
          <w:sz w:val="20"/>
          <w:szCs w:val="20"/>
        </w:rPr>
        <w:t xml:space="preserve">2000 Trident Way </w:t>
      </w:r>
      <w:proofErr w:type="spellStart"/>
      <w:r w:rsidRPr="00834F99">
        <w:rPr>
          <w:rFonts w:ascii="Helvetica" w:hAnsi="Helvetica"/>
          <w:color w:val="808080" w:themeColor="background1" w:themeShade="80"/>
          <w:sz w:val="20"/>
          <w:szCs w:val="20"/>
        </w:rPr>
        <w:t>Bldg</w:t>
      </w:r>
      <w:proofErr w:type="spellEnd"/>
      <w:r w:rsidRPr="00834F99">
        <w:rPr>
          <w:rFonts w:ascii="Helvetica" w:hAnsi="Helvetica"/>
          <w:color w:val="808080" w:themeColor="background1" w:themeShade="80"/>
          <w:sz w:val="20"/>
          <w:szCs w:val="20"/>
        </w:rPr>
        <w:t xml:space="preserve"> 624</w:t>
      </w:r>
    </w:p>
    <w:p w:rsidR="009237E5" w:rsidRDefault="00834F99" w:rsidP="00834F99">
      <w:pPr>
        <w:ind w:right="-360"/>
        <w:jc w:val="both"/>
        <w:rPr>
          <w:rFonts w:ascii="Helvetica" w:hAnsi="Helvetica"/>
          <w:color w:val="808080" w:themeColor="background1" w:themeShade="80"/>
          <w:sz w:val="20"/>
          <w:szCs w:val="20"/>
        </w:rPr>
      </w:pPr>
      <w:r w:rsidRPr="00834F99">
        <w:rPr>
          <w:rFonts w:ascii="Helvetica" w:hAnsi="Helvetica"/>
          <w:color w:val="808080" w:themeColor="background1" w:themeShade="80"/>
          <w:sz w:val="20"/>
          <w:szCs w:val="20"/>
        </w:rPr>
        <w:t>San Diego, CA 92155-5599</w:t>
      </w:r>
    </w:p>
    <w:p w:rsidR="00834F99" w:rsidRDefault="00834F99" w:rsidP="00834F99">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619-537-1144</w:t>
      </w:r>
    </w:p>
    <w:p w:rsidR="00944CB1" w:rsidRDefault="00944CB1" w:rsidP="00474C48">
      <w:pPr>
        <w:ind w:right="-360"/>
        <w:jc w:val="both"/>
        <w:rPr>
          <w:rFonts w:ascii="Helvetica" w:hAnsi="Helvetica"/>
          <w:color w:val="808080" w:themeColor="background1" w:themeShade="80"/>
          <w:sz w:val="20"/>
          <w:szCs w:val="20"/>
        </w:rPr>
      </w:pPr>
    </w:p>
    <w:p w:rsidR="009237E5" w:rsidRPr="009237E5" w:rsidRDefault="009237E5" w:rsidP="00474C48">
      <w:pPr>
        <w:ind w:right="-360"/>
        <w:jc w:val="both"/>
        <w:rPr>
          <w:rFonts w:ascii="Helvetica" w:hAnsi="Helvetica"/>
          <w:b/>
          <w:color w:val="808080" w:themeColor="background1" w:themeShade="80"/>
          <w:sz w:val="20"/>
          <w:szCs w:val="20"/>
        </w:rPr>
      </w:pPr>
      <w:r w:rsidRPr="009237E5">
        <w:rPr>
          <w:rFonts w:ascii="Helvetica" w:hAnsi="Helvetica"/>
          <w:b/>
          <w:color w:val="808080" w:themeColor="background1" w:themeShade="80"/>
          <w:sz w:val="20"/>
          <w:szCs w:val="20"/>
        </w:rPr>
        <w:t>Submitted by:</w:t>
      </w:r>
    </w:p>
    <w:p w:rsidR="009237E5" w:rsidRPr="009237E5" w:rsidRDefault="00E47551" w:rsidP="00474C48">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Company</w:t>
      </w:r>
    </w:p>
    <w:p w:rsidR="009237E5" w:rsidRPr="009237E5" w:rsidRDefault="00E47551" w:rsidP="00474C48">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Address</w:t>
      </w:r>
    </w:p>
    <w:p w:rsidR="009237E5" w:rsidRPr="009237E5" w:rsidRDefault="009237E5" w:rsidP="00474C48">
      <w:pPr>
        <w:ind w:right="-360"/>
        <w:jc w:val="both"/>
        <w:rPr>
          <w:rFonts w:ascii="Helvetica" w:hAnsi="Helvetica"/>
          <w:color w:val="808080" w:themeColor="background1" w:themeShade="80"/>
          <w:sz w:val="20"/>
          <w:szCs w:val="20"/>
        </w:rPr>
      </w:pPr>
      <w:r w:rsidRPr="009237E5">
        <w:rPr>
          <w:rFonts w:ascii="Helvetica" w:hAnsi="Helvetica"/>
          <w:color w:val="808080" w:themeColor="background1" w:themeShade="80"/>
          <w:sz w:val="20"/>
          <w:szCs w:val="20"/>
        </w:rPr>
        <w:t xml:space="preserve">POC: </w:t>
      </w:r>
      <w:r w:rsidR="00E47551">
        <w:rPr>
          <w:rFonts w:ascii="Helvetica" w:hAnsi="Helvetica"/>
          <w:color w:val="808080" w:themeColor="background1" w:themeShade="80"/>
          <w:sz w:val="20"/>
          <w:szCs w:val="20"/>
        </w:rPr>
        <w:t>Name</w:t>
      </w:r>
    </w:p>
    <w:p w:rsidR="00AB162A" w:rsidRPr="00724AB8" w:rsidRDefault="00E47551" w:rsidP="00724AB8">
      <w:pPr>
        <w:ind w:right="-360"/>
        <w:jc w:val="both"/>
        <w:rPr>
          <w:rFonts w:ascii="Helvetica" w:hAnsi="Helvetica"/>
          <w:color w:val="808080" w:themeColor="background1" w:themeShade="80"/>
          <w:sz w:val="20"/>
          <w:szCs w:val="20"/>
        </w:rPr>
      </w:pPr>
      <w:r>
        <w:rPr>
          <w:rFonts w:ascii="Helvetica" w:hAnsi="Helvetica"/>
          <w:color w:val="808080" w:themeColor="background1" w:themeShade="80"/>
          <w:sz w:val="20"/>
          <w:szCs w:val="20"/>
        </w:rPr>
        <w:t>Contact Info</w:t>
      </w:r>
    </w:p>
    <w:p w:rsidR="00AB162A" w:rsidRDefault="00E47551" w:rsidP="00AB162A">
      <w:pPr>
        <w:ind w:left="-360" w:right="-360"/>
        <w:rPr>
          <w:rFonts w:ascii="Helvetica" w:hAnsi="Helvetica"/>
          <w:color w:val="AD761F"/>
          <w:sz w:val="36"/>
        </w:rPr>
      </w:pPr>
      <w:r w:rsidRPr="002608A8">
        <w:rPr>
          <w:rFonts w:ascii="Helvetica" w:hAnsi="Helvetica"/>
          <w:noProof/>
          <w:color w:val="AD761F"/>
          <w:sz w:val="36"/>
        </w:rPr>
        <w:drawing>
          <wp:anchor distT="0" distB="0" distL="114300" distR="114300" simplePos="0" relativeHeight="251659264" behindDoc="0" locked="0" layoutInCell="1" allowOverlap="1" wp14:anchorId="0364673E" wp14:editId="3DD979B5">
            <wp:simplePos x="0" y="0"/>
            <wp:positionH relativeFrom="margin">
              <wp:posOffset>0</wp:posOffset>
            </wp:positionH>
            <wp:positionV relativeFrom="margin">
              <wp:posOffset>6619875</wp:posOffset>
            </wp:positionV>
            <wp:extent cx="5918200" cy="191770"/>
            <wp:effectExtent l="0" t="0" r="6350" b="0"/>
            <wp:wrapNone/>
            <wp:docPr id="25" name="Picture 3" descr=":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18200" cy="191770"/>
                    </a:xfrm>
                    <a:prstGeom prst="rect">
                      <a:avLst/>
                    </a:prstGeom>
                    <a:noFill/>
                    <a:ln w="9525">
                      <a:noFill/>
                      <a:miter lim="800000"/>
                      <a:headEnd/>
                      <a:tailEnd/>
                    </a:ln>
                  </pic:spPr>
                </pic:pic>
              </a:graphicData>
            </a:graphic>
          </wp:anchor>
        </w:drawing>
      </w:r>
    </w:p>
    <w:p w:rsidR="00CC5D43" w:rsidRDefault="00CC5D43">
      <w:pPr>
        <w:rPr>
          <w:rFonts w:ascii="Helvetica" w:hAnsi="Helvetica"/>
          <w:color w:val="AD761F"/>
          <w:sz w:val="36"/>
        </w:rPr>
      </w:pPr>
      <w:r>
        <w:rPr>
          <w:rFonts w:ascii="Helvetica" w:hAnsi="Helvetica"/>
          <w:color w:val="AD761F"/>
          <w:sz w:val="36"/>
        </w:rPr>
        <w:br w:type="page"/>
      </w:r>
    </w:p>
    <w:p w:rsidR="006C79BE" w:rsidRDefault="00D04385">
      <w:r>
        <w:lastRenderedPageBreak/>
        <w:t>TOC, Acronyms, and other cover matter</w:t>
      </w:r>
    </w:p>
    <w:p w:rsidR="00D04385" w:rsidRDefault="00D04385"/>
    <w:p w:rsidR="00D04385" w:rsidRPr="00B57489" w:rsidRDefault="00D04385">
      <w:pPr>
        <w:rPr>
          <w:b/>
        </w:rPr>
      </w:pPr>
      <w:r w:rsidRPr="00B57489">
        <w:rPr>
          <w:b/>
        </w:rPr>
        <w:t>Legend:</w:t>
      </w:r>
    </w:p>
    <w:p w:rsidR="00D04385" w:rsidRDefault="00D04385">
      <w:r w:rsidRPr="00B57489">
        <w:rPr>
          <w:i/>
          <w:color w:val="1F497D" w:themeColor="text2"/>
        </w:rPr>
        <w:t>Blue Italics</w:t>
      </w:r>
      <w:r>
        <w:t>: requirements from RFP</w:t>
      </w:r>
    </w:p>
    <w:p w:rsidR="00D04385" w:rsidRDefault="00BB5C4A">
      <w:r w:rsidRPr="00B57489">
        <w:t>Black</w:t>
      </w:r>
      <w:r>
        <w:t>: Annotations, content ideas, and p</w:t>
      </w:r>
      <w:r w:rsidR="00D04385">
        <w:t>lug-in text</w:t>
      </w:r>
    </w:p>
    <w:p w:rsidR="00BB5C4A" w:rsidRDefault="00BB5C4A">
      <w:pPr>
        <w:rPr>
          <w:color w:val="0D0D0D" w:themeColor="text1" w:themeTint="F2"/>
        </w:rPr>
      </w:pPr>
      <w:r>
        <w:rPr>
          <w:color w:val="0D0D0D" w:themeColor="text1" w:themeTint="F2"/>
        </w:rPr>
        <w:br w:type="page"/>
      </w:r>
    </w:p>
    <w:p w:rsidR="00F17B51" w:rsidRDefault="00F17B51" w:rsidP="00F17B51">
      <w:pPr>
        <w:pStyle w:val="Heading1"/>
      </w:pPr>
      <w:r w:rsidRPr="00F366E3">
        <w:lastRenderedPageBreak/>
        <w:t xml:space="preserve">2.1.1 </w:t>
      </w:r>
      <w:r w:rsidR="00CE5C41">
        <w:t>Company’s</w:t>
      </w:r>
      <w:r w:rsidRPr="00F366E3">
        <w:t xml:space="preserve"> </w:t>
      </w:r>
      <w:r>
        <w:t>Knowledge o</w:t>
      </w:r>
      <w:r w:rsidRPr="00F366E3">
        <w:t xml:space="preserve">f </w:t>
      </w:r>
      <w:r>
        <w:t>NSW Community and Ability to Communicate t</w:t>
      </w:r>
      <w:r w:rsidRPr="00F366E3">
        <w:t>o High Potential N</w:t>
      </w:r>
      <w:r w:rsidR="00E47551">
        <w:t>SW Candidates</w:t>
      </w:r>
    </w:p>
    <w:p w:rsidR="00F17B51" w:rsidRDefault="00F17B51" w:rsidP="00F17B51">
      <w:pPr>
        <w:ind w:left="-360"/>
      </w:pPr>
    </w:p>
    <w:p w:rsidR="00F17B51" w:rsidRDefault="00CE5C41" w:rsidP="00F17B51">
      <w:pPr>
        <w:pStyle w:val="Heading2"/>
      </w:pPr>
      <w:r>
        <w:t>Company’s</w:t>
      </w:r>
      <w:r w:rsidR="00F17B51" w:rsidRPr="002C486B">
        <w:t xml:space="preserve"> level of knowledge and ability to complete the PWS:</w:t>
      </w:r>
    </w:p>
    <w:p w:rsidR="00F17B51" w:rsidRDefault="00F17B51" w:rsidP="00F17B51">
      <w:pPr>
        <w:ind w:left="360" w:hanging="360"/>
        <w:rPr>
          <w:b/>
        </w:rPr>
      </w:pPr>
    </w:p>
    <w:p w:rsidR="00F17B51" w:rsidRPr="00BE0B8D" w:rsidRDefault="00F17B51" w:rsidP="00F17B51">
      <w:pPr>
        <w:ind w:left="360" w:hanging="360"/>
      </w:pPr>
      <w:r w:rsidRPr="00BE0B8D">
        <w:t xml:space="preserve">This is the </w:t>
      </w:r>
      <w:r>
        <w:t>mini executive summary</w:t>
      </w:r>
      <w:r w:rsidRPr="00BE0B8D">
        <w:t xml:space="preserve">: </w:t>
      </w:r>
    </w:p>
    <w:p w:rsidR="00F17B51" w:rsidRPr="00BE0B8D" w:rsidRDefault="00F17B51" w:rsidP="00610F0D">
      <w:pPr>
        <w:pStyle w:val="ListParagraph"/>
        <w:numPr>
          <w:ilvl w:val="0"/>
          <w:numId w:val="13"/>
        </w:numPr>
      </w:pPr>
      <w:r w:rsidRPr="00BE0B8D">
        <w:t>Show understanding of the goals of this contract</w:t>
      </w:r>
    </w:p>
    <w:p w:rsidR="00F17B51" w:rsidRDefault="00F17B51" w:rsidP="00610F0D">
      <w:pPr>
        <w:pStyle w:val="ListParagraph"/>
        <w:numPr>
          <w:ilvl w:val="0"/>
          <w:numId w:val="13"/>
        </w:numPr>
      </w:pPr>
      <w:r w:rsidRPr="00BE0B8D">
        <w:t xml:space="preserve">Introduce </w:t>
      </w:r>
      <w:r w:rsidR="00E47551">
        <w:t>Company</w:t>
      </w:r>
      <w:r w:rsidRPr="00BE0B8D">
        <w:t xml:space="preserve"> and team</w:t>
      </w:r>
    </w:p>
    <w:p w:rsidR="00F17B51" w:rsidRPr="00BE0B8D" w:rsidRDefault="00F17B51" w:rsidP="00F17B51">
      <w:pPr>
        <w:ind w:left="360"/>
      </w:pPr>
    </w:p>
    <w:p w:rsidR="00F17B51" w:rsidRPr="002C486B" w:rsidRDefault="00F17B51" w:rsidP="00F17B51">
      <w:pPr>
        <w:ind w:left="-360"/>
        <w:rPr>
          <w:b/>
        </w:rPr>
      </w:pPr>
    </w:p>
    <w:p w:rsidR="00F17B51" w:rsidRPr="002C486B" w:rsidRDefault="00F17B51" w:rsidP="000609ED">
      <w:pPr>
        <w:pStyle w:val="Heading2"/>
      </w:pPr>
      <w:r>
        <w:t xml:space="preserve">1. </w:t>
      </w:r>
      <w:r w:rsidRPr="002C486B">
        <w:t>“Inherent” or “acquired” knowledge: _________________________________________</w:t>
      </w:r>
    </w:p>
    <w:p w:rsidR="00F17B51" w:rsidRDefault="00F17B51" w:rsidP="00F17B51">
      <w:pPr>
        <w:ind w:left="360" w:hanging="360"/>
      </w:pPr>
    </w:p>
    <w:p w:rsidR="00F17B51" w:rsidRDefault="00F17B51" w:rsidP="00F17B51">
      <w:pPr>
        <w:autoSpaceDE w:val="0"/>
        <w:autoSpaceDN w:val="0"/>
        <w:adjustRightInd w:val="0"/>
        <w:ind w:left="360"/>
        <w:rPr>
          <w:rFonts w:eastAsiaTheme="minorHAnsi"/>
          <w:i/>
          <w:color w:val="1F497D" w:themeColor="text2"/>
          <w:sz w:val="23"/>
          <w:szCs w:val="23"/>
        </w:rPr>
      </w:pPr>
      <w:proofErr w:type="gramStart"/>
      <w:r w:rsidRPr="004E3DD9">
        <w:rPr>
          <w:rFonts w:eastAsiaTheme="minorHAnsi"/>
          <w:i/>
          <w:color w:val="1F497D" w:themeColor="text2"/>
          <w:sz w:val="23"/>
          <w:szCs w:val="23"/>
        </w:rPr>
        <w:t>PWS 2.1.1.</w:t>
      </w:r>
      <w:proofErr w:type="gramEnd"/>
      <w:r w:rsidRPr="004E3DD9">
        <w:rPr>
          <w:rFonts w:eastAsiaTheme="minorHAnsi"/>
          <w:i/>
          <w:color w:val="1F497D" w:themeColor="text2"/>
          <w:sz w:val="23"/>
          <w:szCs w:val="23"/>
        </w:rPr>
        <w:t xml:space="preserve"> Contractor shall possess a broad knowledge and understanding of minority high potential candidates (HPC) views of NSW and Navy SEALs as well as be familiar with past research (available through the NSW Contracting Officer upon request), relative to both the general market as well as the research targeted at the minority population. This knowledge must be </w:t>
      </w:r>
      <w:r w:rsidRPr="004E3DD9">
        <w:rPr>
          <w:rFonts w:eastAsiaTheme="minorHAnsi"/>
          <w:i/>
          <w:color w:val="1F497D" w:themeColor="text2"/>
          <w:sz w:val="23"/>
          <w:szCs w:val="23"/>
          <w:highlight w:val="yellow"/>
        </w:rPr>
        <w:t>inherent</w:t>
      </w:r>
      <w:r w:rsidRPr="004E3DD9">
        <w:rPr>
          <w:rFonts w:eastAsiaTheme="minorHAnsi"/>
          <w:i/>
          <w:color w:val="1F497D" w:themeColor="text2"/>
          <w:sz w:val="23"/>
          <w:szCs w:val="23"/>
        </w:rPr>
        <w:t xml:space="preserve"> in the Contractor’s direct employment, or sub-Contractors and/or consultants.</w:t>
      </w:r>
    </w:p>
    <w:p w:rsidR="00F17B51" w:rsidRDefault="00F17B51" w:rsidP="00F17B51">
      <w:pPr>
        <w:autoSpaceDE w:val="0"/>
        <w:autoSpaceDN w:val="0"/>
        <w:adjustRightInd w:val="0"/>
        <w:ind w:left="360"/>
        <w:rPr>
          <w:rFonts w:eastAsiaTheme="minorHAnsi"/>
          <w:i/>
          <w:color w:val="1F497D" w:themeColor="text2"/>
          <w:sz w:val="23"/>
          <w:szCs w:val="23"/>
        </w:rPr>
      </w:pPr>
    </w:p>
    <w:p w:rsidR="00F17B51" w:rsidRDefault="00F17B51" w:rsidP="00F17B51">
      <w:pPr>
        <w:autoSpaceDE w:val="0"/>
        <w:autoSpaceDN w:val="0"/>
        <w:adjustRightInd w:val="0"/>
        <w:ind w:left="360"/>
        <w:rPr>
          <w:rFonts w:eastAsiaTheme="minorHAnsi"/>
          <w:i/>
          <w:color w:val="1F497D" w:themeColor="text2"/>
          <w:sz w:val="23"/>
          <w:szCs w:val="23"/>
        </w:rPr>
      </w:pPr>
      <w:r w:rsidRPr="00206669">
        <w:rPr>
          <w:rFonts w:eastAsiaTheme="minorHAnsi"/>
          <w:i/>
          <w:color w:val="1F497D" w:themeColor="text2"/>
          <w:sz w:val="23"/>
          <w:szCs w:val="23"/>
        </w:rPr>
        <w:t>Offerors are to provide a discussion of their technical approach for providing the services required for this contract as shown below</w:t>
      </w:r>
      <w:r>
        <w:rPr>
          <w:rFonts w:eastAsiaTheme="minorHAnsi"/>
          <w:i/>
          <w:color w:val="1F497D" w:themeColor="text2"/>
          <w:sz w:val="23"/>
          <w:szCs w:val="23"/>
        </w:rPr>
        <w:t>.</w:t>
      </w:r>
    </w:p>
    <w:p w:rsidR="00F17B51" w:rsidRDefault="00F17B51" w:rsidP="00F17B51">
      <w:pPr>
        <w:autoSpaceDE w:val="0"/>
        <w:autoSpaceDN w:val="0"/>
        <w:adjustRightInd w:val="0"/>
        <w:ind w:left="360"/>
        <w:rPr>
          <w:rFonts w:eastAsiaTheme="minorHAnsi"/>
          <w:i/>
          <w:color w:val="1F497D" w:themeColor="text2"/>
          <w:sz w:val="23"/>
          <w:szCs w:val="23"/>
        </w:rPr>
      </w:pPr>
    </w:p>
    <w:p w:rsidR="00F17B51" w:rsidRPr="00CB71A6" w:rsidRDefault="00F17B51" w:rsidP="00610F0D">
      <w:pPr>
        <w:pStyle w:val="ListParagraph"/>
        <w:numPr>
          <w:ilvl w:val="0"/>
          <w:numId w:val="10"/>
        </w:numPr>
        <w:autoSpaceDE w:val="0"/>
        <w:autoSpaceDN w:val="0"/>
        <w:adjustRightInd w:val="0"/>
        <w:rPr>
          <w:rFonts w:eastAsiaTheme="minorHAnsi"/>
          <w:color w:val="000000" w:themeColor="text1"/>
          <w:sz w:val="23"/>
          <w:szCs w:val="23"/>
        </w:rPr>
      </w:pPr>
      <w:r w:rsidRPr="00CB71A6">
        <w:rPr>
          <w:rFonts w:eastAsiaTheme="minorHAnsi"/>
          <w:color w:val="000000" w:themeColor="text1"/>
          <w:sz w:val="23"/>
          <w:szCs w:val="23"/>
        </w:rPr>
        <w:t xml:space="preserve">We need to show here that people who work at </w:t>
      </w:r>
      <w:r w:rsidR="00E47551">
        <w:rPr>
          <w:rFonts w:eastAsiaTheme="minorHAnsi"/>
          <w:color w:val="000000" w:themeColor="text1"/>
          <w:sz w:val="23"/>
          <w:szCs w:val="23"/>
        </w:rPr>
        <w:t>Company</w:t>
      </w:r>
      <w:r w:rsidRPr="00CB71A6">
        <w:rPr>
          <w:rFonts w:eastAsiaTheme="minorHAnsi"/>
          <w:color w:val="000000" w:themeColor="text1"/>
          <w:sz w:val="23"/>
          <w:szCs w:val="23"/>
        </w:rPr>
        <w:t xml:space="preserve"> or the consultants actually are retired Navy SEALs; and are researchers who have studied minorities in the past.</w:t>
      </w:r>
    </w:p>
    <w:p w:rsidR="00F17B51" w:rsidRDefault="00F17B51" w:rsidP="00610F0D">
      <w:pPr>
        <w:pStyle w:val="ListParagraph"/>
        <w:numPr>
          <w:ilvl w:val="0"/>
          <w:numId w:val="10"/>
        </w:numPr>
        <w:autoSpaceDE w:val="0"/>
        <w:autoSpaceDN w:val="0"/>
        <w:adjustRightInd w:val="0"/>
        <w:rPr>
          <w:rFonts w:eastAsiaTheme="minorHAnsi"/>
          <w:color w:val="000000" w:themeColor="text1"/>
          <w:sz w:val="23"/>
          <w:szCs w:val="23"/>
        </w:rPr>
      </w:pPr>
      <w:r w:rsidRPr="00CB71A6">
        <w:rPr>
          <w:rFonts w:eastAsiaTheme="minorHAnsi"/>
          <w:color w:val="000000" w:themeColor="text1"/>
          <w:sz w:val="23"/>
          <w:szCs w:val="23"/>
        </w:rPr>
        <w:t>The team absolutely has to include minorities; cannot bid a bunch of white guys to do this job and hope to win</w:t>
      </w:r>
    </w:p>
    <w:p w:rsidR="00F17B51" w:rsidRPr="00206669" w:rsidRDefault="00F17B51" w:rsidP="00610F0D">
      <w:pPr>
        <w:pStyle w:val="ListParagraph"/>
        <w:numPr>
          <w:ilvl w:val="0"/>
          <w:numId w:val="10"/>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 xml:space="preserve">State what work will be performed by </w:t>
      </w:r>
      <w:r w:rsidR="00E47551">
        <w:rPr>
          <w:rFonts w:eastAsiaTheme="minorHAnsi"/>
          <w:color w:val="000000" w:themeColor="text1"/>
          <w:sz w:val="23"/>
          <w:szCs w:val="23"/>
        </w:rPr>
        <w:t>Company</w:t>
      </w:r>
      <w:r>
        <w:rPr>
          <w:rFonts w:eastAsiaTheme="minorHAnsi"/>
          <w:color w:val="000000" w:themeColor="text1"/>
          <w:sz w:val="23"/>
          <w:szCs w:val="23"/>
        </w:rPr>
        <w:t>, Subcontractors, or Consultants.</w:t>
      </w:r>
    </w:p>
    <w:p w:rsidR="00F17B51" w:rsidRPr="004E3DD9" w:rsidRDefault="00F17B51" w:rsidP="00F17B51">
      <w:pPr>
        <w:autoSpaceDE w:val="0"/>
        <w:autoSpaceDN w:val="0"/>
        <w:adjustRightInd w:val="0"/>
        <w:ind w:left="360"/>
        <w:rPr>
          <w:rFonts w:eastAsiaTheme="minorHAnsi"/>
          <w:i/>
          <w:color w:val="1F497D" w:themeColor="text2"/>
          <w:sz w:val="23"/>
          <w:szCs w:val="23"/>
        </w:rPr>
      </w:pPr>
      <w:r w:rsidRPr="004E3DD9">
        <w:rPr>
          <w:rFonts w:eastAsiaTheme="minorHAnsi"/>
          <w:i/>
          <w:color w:val="1F497D" w:themeColor="text2"/>
          <w:sz w:val="23"/>
          <w:szCs w:val="23"/>
        </w:rPr>
        <w:t xml:space="preserve"> </w:t>
      </w:r>
    </w:p>
    <w:p w:rsidR="00F17B51" w:rsidRPr="004E3DD9" w:rsidRDefault="00F17B51" w:rsidP="00F17B51">
      <w:pPr>
        <w:autoSpaceDE w:val="0"/>
        <w:autoSpaceDN w:val="0"/>
        <w:adjustRightInd w:val="0"/>
        <w:rPr>
          <w:rFonts w:eastAsiaTheme="minorHAnsi"/>
          <w:color w:val="000000" w:themeColor="text1"/>
          <w:sz w:val="23"/>
          <w:szCs w:val="23"/>
        </w:rPr>
      </w:pPr>
    </w:p>
    <w:p w:rsidR="00F17B51" w:rsidRDefault="00F17B51" w:rsidP="00F17B51">
      <w:pPr>
        <w:autoSpaceDE w:val="0"/>
        <w:autoSpaceDN w:val="0"/>
        <w:adjustRightInd w:val="0"/>
        <w:ind w:left="360"/>
        <w:rPr>
          <w:rFonts w:eastAsiaTheme="minorHAnsi"/>
          <w:i/>
          <w:color w:val="1F497D" w:themeColor="text2"/>
          <w:sz w:val="23"/>
          <w:szCs w:val="23"/>
        </w:rPr>
      </w:pPr>
      <w:r w:rsidRPr="004E3DD9">
        <w:rPr>
          <w:rFonts w:eastAsiaTheme="minorHAnsi"/>
          <w:i/>
          <w:color w:val="1F497D" w:themeColor="text2"/>
          <w:sz w:val="23"/>
          <w:szCs w:val="23"/>
        </w:rPr>
        <w:t xml:space="preserve">2.1.1.1 Contractor shall demonstrate an understanding of the goal/motivational tendencies and career aspirations of minority males in the 16 – 24 year-old target age range as well as an understanding of the profile of potential SEAL candidates who are members of minority groups. </w:t>
      </w:r>
    </w:p>
    <w:p w:rsidR="00F17B51" w:rsidRDefault="00F17B51" w:rsidP="00F17B51">
      <w:pPr>
        <w:autoSpaceDE w:val="0"/>
        <w:autoSpaceDN w:val="0"/>
        <w:adjustRightInd w:val="0"/>
        <w:ind w:left="360"/>
        <w:rPr>
          <w:rFonts w:eastAsiaTheme="minorHAnsi"/>
          <w:i/>
          <w:color w:val="1F497D" w:themeColor="text2"/>
          <w:sz w:val="23"/>
          <w:szCs w:val="23"/>
        </w:rPr>
      </w:pPr>
    </w:p>
    <w:p w:rsidR="00F17B51" w:rsidRDefault="00F17B51" w:rsidP="00F17B51">
      <w:pPr>
        <w:autoSpaceDE w:val="0"/>
        <w:autoSpaceDN w:val="0"/>
        <w:adjustRightInd w:val="0"/>
        <w:ind w:left="360"/>
        <w:rPr>
          <w:rFonts w:eastAsiaTheme="minorHAnsi"/>
          <w:color w:val="000000" w:themeColor="text1"/>
          <w:sz w:val="23"/>
          <w:szCs w:val="23"/>
        </w:rPr>
      </w:pPr>
      <w:r>
        <w:rPr>
          <w:rFonts w:eastAsiaTheme="minorHAnsi"/>
          <w:color w:val="000000" w:themeColor="text1"/>
          <w:sz w:val="23"/>
          <w:szCs w:val="23"/>
        </w:rPr>
        <w:t>Discuss here:</w:t>
      </w:r>
    </w:p>
    <w:p w:rsidR="00F17B51" w:rsidRDefault="00F17B51" w:rsidP="00610F0D">
      <w:pPr>
        <w:pStyle w:val="ListParagraph"/>
        <w:numPr>
          <w:ilvl w:val="0"/>
          <w:numId w:val="9"/>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G</w:t>
      </w:r>
      <w:r w:rsidRPr="004E3DD9">
        <w:rPr>
          <w:rFonts w:eastAsiaTheme="minorHAnsi"/>
          <w:color w:val="000000" w:themeColor="text1"/>
          <w:sz w:val="23"/>
          <w:szCs w:val="23"/>
        </w:rPr>
        <w:t>oal/motivational tendencies and career aspirations of minority males in the 16</w:t>
      </w:r>
      <w:r>
        <w:rPr>
          <w:rFonts w:eastAsiaTheme="minorHAnsi"/>
          <w:color w:val="000000" w:themeColor="text1"/>
          <w:sz w:val="23"/>
          <w:szCs w:val="23"/>
        </w:rPr>
        <w:t xml:space="preserve"> – 24 year-old target age range (Making something of </w:t>
      </w:r>
      <w:proofErr w:type="gramStart"/>
      <w:r>
        <w:rPr>
          <w:rFonts w:eastAsiaTheme="minorHAnsi"/>
          <w:color w:val="000000" w:themeColor="text1"/>
          <w:sz w:val="23"/>
          <w:szCs w:val="23"/>
        </w:rPr>
        <w:t>themselves</w:t>
      </w:r>
      <w:proofErr w:type="gramEnd"/>
      <w:r>
        <w:rPr>
          <w:rFonts w:eastAsiaTheme="minorHAnsi"/>
          <w:color w:val="000000" w:themeColor="text1"/>
          <w:sz w:val="23"/>
          <w:szCs w:val="23"/>
        </w:rPr>
        <w:t>? Meeting a challenge? Brotherhood? P</w:t>
      </w:r>
      <w:r w:rsidRPr="00CB71A6">
        <w:rPr>
          <w:rFonts w:eastAsiaTheme="minorHAnsi"/>
          <w:color w:val="000000" w:themeColor="text1"/>
          <w:sz w:val="23"/>
          <w:szCs w:val="23"/>
        </w:rPr>
        <w:t>ositive reputation among family members, peers, and teachers?</w:t>
      </w:r>
      <w:r>
        <w:rPr>
          <w:rFonts w:eastAsiaTheme="minorHAnsi"/>
          <w:color w:val="000000" w:themeColor="text1"/>
          <w:sz w:val="23"/>
          <w:szCs w:val="23"/>
        </w:rPr>
        <w:t xml:space="preserve"> Women? Status? How hard/easy is it to motivate them?)</w:t>
      </w:r>
    </w:p>
    <w:p w:rsidR="00F17B51" w:rsidRPr="004E3DD9" w:rsidRDefault="00F17B51" w:rsidP="00610F0D">
      <w:pPr>
        <w:pStyle w:val="ListParagraph"/>
        <w:numPr>
          <w:ilvl w:val="0"/>
          <w:numId w:val="9"/>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P</w:t>
      </w:r>
      <w:r w:rsidRPr="004E3DD9">
        <w:rPr>
          <w:rFonts w:eastAsiaTheme="minorHAnsi"/>
          <w:color w:val="000000" w:themeColor="text1"/>
          <w:sz w:val="23"/>
          <w:szCs w:val="23"/>
        </w:rPr>
        <w:t>rofile of potential SEAL candidates who are members of minority groups</w:t>
      </w:r>
      <w:r>
        <w:rPr>
          <w:rFonts w:eastAsiaTheme="minorHAnsi"/>
          <w:color w:val="000000" w:themeColor="text1"/>
          <w:sz w:val="23"/>
          <w:szCs w:val="23"/>
        </w:rPr>
        <w:t xml:space="preserve"> – what are they like? Especially address </w:t>
      </w:r>
      <w:r w:rsidRPr="00333BF1">
        <w:rPr>
          <w:rFonts w:eastAsiaTheme="minorHAnsi"/>
          <w:b/>
          <w:color w:val="000000" w:themeColor="text1"/>
          <w:sz w:val="23"/>
          <w:szCs w:val="23"/>
        </w:rPr>
        <w:t>MENTAL TOUGHNESS.</w:t>
      </w:r>
    </w:p>
    <w:p w:rsidR="00F17B51" w:rsidRPr="004E3DD9" w:rsidRDefault="00F17B51" w:rsidP="00F17B51">
      <w:pPr>
        <w:autoSpaceDE w:val="0"/>
        <w:autoSpaceDN w:val="0"/>
        <w:adjustRightInd w:val="0"/>
        <w:ind w:left="360"/>
        <w:rPr>
          <w:rFonts w:eastAsiaTheme="minorHAnsi"/>
          <w:i/>
          <w:color w:val="1F497D" w:themeColor="text2"/>
          <w:sz w:val="23"/>
          <w:szCs w:val="23"/>
        </w:rPr>
      </w:pPr>
    </w:p>
    <w:p w:rsidR="00F17B51" w:rsidRDefault="00F17B51" w:rsidP="00F17B51">
      <w:pPr>
        <w:autoSpaceDE w:val="0"/>
        <w:autoSpaceDN w:val="0"/>
        <w:adjustRightInd w:val="0"/>
        <w:ind w:left="360"/>
        <w:rPr>
          <w:rFonts w:eastAsiaTheme="minorHAnsi"/>
          <w:i/>
          <w:color w:val="1F497D" w:themeColor="text2"/>
          <w:sz w:val="23"/>
          <w:szCs w:val="23"/>
        </w:rPr>
      </w:pPr>
      <w:r w:rsidRPr="004E3DD9">
        <w:rPr>
          <w:rFonts w:eastAsiaTheme="minorHAnsi"/>
          <w:i/>
          <w:color w:val="1F497D" w:themeColor="text2"/>
          <w:sz w:val="23"/>
          <w:szCs w:val="23"/>
        </w:rPr>
        <w:t xml:space="preserve">2.1.1.2 Contractor shall identify differences in awareness messaging between minority HPCs and non-minority HPCs. </w:t>
      </w:r>
    </w:p>
    <w:p w:rsidR="00F17B51" w:rsidRDefault="00F17B51" w:rsidP="00F17B51">
      <w:pPr>
        <w:autoSpaceDE w:val="0"/>
        <w:autoSpaceDN w:val="0"/>
        <w:adjustRightInd w:val="0"/>
        <w:ind w:left="360"/>
        <w:rPr>
          <w:rFonts w:eastAsiaTheme="minorHAnsi"/>
          <w:i/>
          <w:color w:val="1F497D" w:themeColor="text2"/>
          <w:sz w:val="23"/>
          <w:szCs w:val="23"/>
        </w:rPr>
      </w:pPr>
    </w:p>
    <w:p w:rsidR="00F17B51" w:rsidRDefault="00F17B51" w:rsidP="00610F0D">
      <w:pPr>
        <w:pStyle w:val="ListParagraph"/>
        <w:numPr>
          <w:ilvl w:val="0"/>
          <w:numId w:val="9"/>
        </w:numPr>
        <w:autoSpaceDE w:val="0"/>
        <w:autoSpaceDN w:val="0"/>
        <w:adjustRightInd w:val="0"/>
        <w:rPr>
          <w:rFonts w:eastAsiaTheme="minorHAnsi"/>
          <w:color w:val="000000" w:themeColor="text1"/>
          <w:sz w:val="23"/>
          <w:szCs w:val="23"/>
        </w:rPr>
      </w:pPr>
      <w:r w:rsidRPr="00CB71A6">
        <w:rPr>
          <w:rFonts w:eastAsiaTheme="minorHAnsi"/>
          <w:color w:val="000000" w:themeColor="text1"/>
          <w:sz w:val="23"/>
          <w:szCs w:val="23"/>
        </w:rPr>
        <w:t>How addressing minorities is different</w:t>
      </w:r>
      <w:r>
        <w:rPr>
          <w:rFonts w:eastAsiaTheme="minorHAnsi"/>
          <w:color w:val="000000" w:themeColor="text1"/>
          <w:sz w:val="23"/>
          <w:szCs w:val="23"/>
        </w:rPr>
        <w:t xml:space="preserve"> than non-minorities</w:t>
      </w:r>
      <w:r w:rsidRPr="00CB71A6">
        <w:rPr>
          <w:rFonts w:eastAsiaTheme="minorHAnsi"/>
          <w:color w:val="000000" w:themeColor="text1"/>
          <w:sz w:val="23"/>
          <w:szCs w:val="23"/>
        </w:rPr>
        <w:t>?</w:t>
      </w:r>
    </w:p>
    <w:p w:rsidR="00F17B51" w:rsidRPr="00C9482E" w:rsidRDefault="00F17B51" w:rsidP="00610F0D">
      <w:pPr>
        <w:pStyle w:val="ListParagraph"/>
        <w:numPr>
          <w:ilvl w:val="0"/>
          <w:numId w:val="9"/>
        </w:numPr>
        <w:autoSpaceDE w:val="0"/>
        <w:autoSpaceDN w:val="0"/>
        <w:adjustRightInd w:val="0"/>
        <w:rPr>
          <w:rFonts w:eastAsiaTheme="minorHAnsi"/>
          <w:color w:val="000000" w:themeColor="text1"/>
          <w:sz w:val="23"/>
          <w:szCs w:val="23"/>
        </w:rPr>
      </w:pPr>
      <w:r>
        <w:rPr>
          <w:sz w:val="23"/>
          <w:szCs w:val="23"/>
        </w:rPr>
        <w:lastRenderedPageBreak/>
        <w:t xml:space="preserve">How African Americans (AA), Hispanics (H), Arab Americans (AR), Asian Pacific Islanders (API), Native Americans (NA) and Persian Americans (PA) are different as groups and all require slightly different approach – and maybe there are some things that are in common as well </w:t>
      </w:r>
    </w:p>
    <w:p w:rsidR="00F17B51" w:rsidRDefault="00F17B51" w:rsidP="00F17B51">
      <w:pPr>
        <w:autoSpaceDE w:val="0"/>
        <w:autoSpaceDN w:val="0"/>
        <w:adjustRightInd w:val="0"/>
        <w:rPr>
          <w:rFonts w:eastAsiaTheme="minorHAnsi"/>
          <w:i/>
          <w:color w:val="1F497D" w:themeColor="text2"/>
          <w:sz w:val="20"/>
          <w:szCs w:val="20"/>
        </w:rPr>
      </w:pPr>
    </w:p>
    <w:p w:rsidR="00F17B51" w:rsidRDefault="00F17B51" w:rsidP="00F17B51">
      <w:pPr>
        <w:ind w:left="360" w:hanging="360"/>
      </w:pPr>
    </w:p>
    <w:p w:rsidR="00F17B51" w:rsidRPr="002C486B" w:rsidRDefault="00F17B51" w:rsidP="000609ED">
      <w:pPr>
        <w:pStyle w:val="Heading2"/>
      </w:pPr>
      <w:r>
        <w:t xml:space="preserve">2. </w:t>
      </w:r>
      <w:r w:rsidRPr="002C486B">
        <w:t>How long this knowledge has been on payroll. __________________________________</w:t>
      </w:r>
    </w:p>
    <w:p w:rsidR="00F17B51" w:rsidRDefault="00F17B51" w:rsidP="00F17B51">
      <w:pPr>
        <w:pStyle w:val="ListParagraph"/>
        <w:ind w:left="360"/>
      </w:pPr>
    </w:p>
    <w:p w:rsidR="007D36BB" w:rsidRDefault="00F17B51" w:rsidP="007D36BB">
      <w:pPr>
        <w:pStyle w:val="ListParagraph"/>
        <w:numPr>
          <w:ilvl w:val="0"/>
          <w:numId w:val="11"/>
        </w:numPr>
      </w:pPr>
      <w:r>
        <w:t xml:space="preserve">State how long we have had the people working with </w:t>
      </w:r>
      <w:r w:rsidR="00E47551">
        <w:t>Company</w:t>
      </w:r>
      <w:r>
        <w:t xml:space="preserve"> or subs; the longer the better.</w:t>
      </w:r>
    </w:p>
    <w:p w:rsidR="007D36BB" w:rsidRDefault="007D36BB" w:rsidP="007D36BB">
      <w:pPr>
        <w:pStyle w:val="ListParagraph"/>
        <w:numPr>
          <w:ilvl w:val="0"/>
          <w:numId w:val="11"/>
        </w:numPr>
      </w:pPr>
      <w:r>
        <w:t>Table concept:</w:t>
      </w:r>
    </w:p>
    <w:p w:rsidR="007D36BB" w:rsidRDefault="007D36BB" w:rsidP="007D36BB"/>
    <w:tbl>
      <w:tblPr>
        <w:tblStyle w:val="OCPATable"/>
        <w:tblW w:w="0" w:type="auto"/>
        <w:tblLook w:val="04A0" w:firstRow="1" w:lastRow="0" w:firstColumn="1" w:lastColumn="0" w:noHBand="0" w:noVBand="1"/>
      </w:tblPr>
      <w:tblGrid>
        <w:gridCol w:w="3192"/>
        <w:gridCol w:w="3192"/>
        <w:gridCol w:w="3192"/>
      </w:tblGrid>
      <w:tr w:rsidR="007D36BB" w:rsidTr="007D36BB">
        <w:trPr>
          <w:cnfStyle w:val="100000000000" w:firstRow="1" w:lastRow="0" w:firstColumn="0" w:lastColumn="0" w:oddVBand="0" w:evenVBand="0" w:oddHBand="0" w:evenHBand="0" w:firstRowFirstColumn="0" w:firstRowLastColumn="0" w:lastRowFirstColumn="0" w:lastRowLastColumn="0"/>
        </w:trPr>
        <w:tc>
          <w:tcPr>
            <w:tcW w:w="3192" w:type="dxa"/>
          </w:tcPr>
          <w:p w:rsidR="007D36BB" w:rsidRDefault="007D36BB" w:rsidP="007D36BB">
            <w:r>
              <w:t>Expert</w:t>
            </w:r>
          </w:p>
        </w:tc>
        <w:tc>
          <w:tcPr>
            <w:tcW w:w="3192" w:type="dxa"/>
          </w:tcPr>
          <w:p w:rsidR="007D36BB" w:rsidRDefault="007D36BB" w:rsidP="007D36BB">
            <w:r>
              <w:t>Employer</w:t>
            </w:r>
          </w:p>
        </w:tc>
        <w:tc>
          <w:tcPr>
            <w:tcW w:w="3192" w:type="dxa"/>
          </w:tcPr>
          <w:p w:rsidR="007D36BB" w:rsidRDefault="007D36BB" w:rsidP="007D36BB">
            <w:r>
              <w:t>How Long on Payroll</w:t>
            </w:r>
          </w:p>
        </w:tc>
      </w:tr>
      <w:tr w:rsidR="007D36BB" w:rsidTr="007D36BB">
        <w:trPr>
          <w:cnfStyle w:val="000000100000" w:firstRow="0" w:lastRow="0" w:firstColumn="0" w:lastColumn="0" w:oddVBand="0" w:evenVBand="0" w:oddHBand="1" w:evenHBand="0" w:firstRowFirstColumn="0" w:firstRowLastColumn="0" w:lastRowFirstColumn="0" w:lastRowLastColumn="0"/>
        </w:trPr>
        <w:tc>
          <w:tcPr>
            <w:tcW w:w="3192" w:type="dxa"/>
          </w:tcPr>
          <w:p w:rsidR="007D36BB" w:rsidRDefault="007D36BB" w:rsidP="007D36BB">
            <w:r>
              <w:t>Name</w:t>
            </w:r>
          </w:p>
        </w:tc>
        <w:tc>
          <w:tcPr>
            <w:tcW w:w="3192" w:type="dxa"/>
          </w:tcPr>
          <w:p w:rsidR="007D36BB" w:rsidRDefault="007D36BB" w:rsidP="007D36BB">
            <w:r>
              <w:t>Company</w:t>
            </w:r>
          </w:p>
        </w:tc>
        <w:tc>
          <w:tcPr>
            <w:tcW w:w="3192" w:type="dxa"/>
          </w:tcPr>
          <w:p w:rsidR="007D36BB" w:rsidRDefault="007D36BB" w:rsidP="007D36BB">
            <w:r>
              <w:t>X years X months</w:t>
            </w:r>
          </w:p>
        </w:tc>
      </w:tr>
      <w:tr w:rsidR="007D36BB" w:rsidTr="007D36BB">
        <w:trPr>
          <w:cnfStyle w:val="000000010000" w:firstRow="0" w:lastRow="0" w:firstColumn="0" w:lastColumn="0" w:oddVBand="0" w:evenVBand="0" w:oddHBand="0" w:evenHBand="1" w:firstRowFirstColumn="0" w:firstRowLastColumn="0" w:lastRowFirstColumn="0" w:lastRowLastColumn="0"/>
        </w:trPr>
        <w:tc>
          <w:tcPr>
            <w:tcW w:w="3192" w:type="dxa"/>
          </w:tcPr>
          <w:p w:rsidR="007D36BB" w:rsidRDefault="007D36BB" w:rsidP="007D36BB"/>
        </w:tc>
        <w:tc>
          <w:tcPr>
            <w:tcW w:w="3192" w:type="dxa"/>
          </w:tcPr>
          <w:p w:rsidR="007D36BB" w:rsidRDefault="007D36BB" w:rsidP="007D36BB"/>
        </w:tc>
        <w:tc>
          <w:tcPr>
            <w:tcW w:w="3192" w:type="dxa"/>
          </w:tcPr>
          <w:p w:rsidR="007D36BB" w:rsidRDefault="007D36BB" w:rsidP="007D36BB"/>
        </w:tc>
      </w:tr>
    </w:tbl>
    <w:p w:rsidR="007D36BB" w:rsidRDefault="007D36BB" w:rsidP="007D36BB"/>
    <w:p w:rsidR="00F17B51" w:rsidRDefault="00F17B51" w:rsidP="007D36BB"/>
    <w:p w:rsidR="00F17B51" w:rsidRDefault="00F17B51" w:rsidP="000609ED">
      <w:pPr>
        <w:pStyle w:val="Heading1"/>
      </w:pPr>
      <w:r>
        <w:t xml:space="preserve">2.1.2 </w:t>
      </w:r>
      <w:r w:rsidR="00E47551">
        <w:t>COMPANY</w:t>
      </w:r>
      <w:r>
        <w:t>’S ABILIT</w:t>
      </w:r>
      <w:r w:rsidR="00E47551">
        <w:t>Y TO EXECUTE REGIONAL CAMPAIGNS</w:t>
      </w:r>
    </w:p>
    <w:p w:rsidR="00F17B51" w:rsidRDefault="00F17B51" w:rsidP="00F17B51">
      <w:pPr>
        <w:pStyle w:val="ListParagraph"/>
        <w:ind w:left="360" w:hanging="360"/>
      </w:pPr>
    </w:p>
    <w:p w:rsidR="00F17B51" w:rsidRPr="002C486B" w:rsidRDefault="00F17B51" w:rsidP="000609ED">
      <w:pPr>
        <w:pStyle w:val="Heading2"/>
      </w:pPr>
      <w:r>
        <w:t xml:space="preserve">1. </w:t>
      </w:r>
      <w:r w:rsidRPr="002C486B">
        <w:t>Sufficiency of knowledge of team members proposed to perform to this PWS:</w:t>
      </w:r>
    </w:p>
    <w:p w:rsidR="00F17B51" w:rsidRDefault="00F17B51" w:rsidP="00F17B51">
      <w:pPr>
        <w:ind w:left="360" w:hanging="360"/>
      </w:pPr>
    </w:p>
    <w:p w:rsidR="00F17B51" w:rsidRDefault="00F17B51" w:rsidP="00F17B51">
      <w:pPr>
        <w:autoSpaceDE w:val="0"/>
        <w:autoSpaceDN w:val="0"/>
        <w:adjustRightInd w:val="0"/>
        <w:ind w:left="360"/>
        <w:rPr>
          <w:rFonts w:eastAsiaTheme="minorHAnsi"/>
          <w:b/>
          <w:bCs/>
          <w:i/>
          <w:color w:val="1F497D" w:themeColor="text2"/>
          <w:sz w:val="23"/>
          <w:szCs w:val="23"/>
        </w:rPr>
      </w:pPr>
      <w:r>
        <w:rPr>
          <w:rFonts w:eastAsiaTheme="minorHAnsi"/>
          <w:b/>
          <w:bCs/>
          <w:i/>
          <w:color w:val="1F497D" w:themeColor="text2"/>
          <w:sz w:val="23"/>
          <w:szCs w:val="23"/>
        </w:rPr>
        <w:t xml:space="preserve">2.1.1 </w:t>
      </w:r>
      <w:r w:rsidRPr="004E3DD9">
        <w:rPr>
          <w:rFonts w:eastAsiaTheme="minorHAnsi"/>
          <w:b/>
          <w:bCs/>
          <w:i/>
          <w:color w:val="1F497D" w:themeColor="text2"/>
          <w:sz w:val="23"/>
          <w:szCs w:val="23"/>
        </w:rPr>
        <w:t xml:space="preserve">Proposals shall include detailed one (1) - two (2) page resumes of all staff personnel, sub-Contractors, and consultants who will be assigned to this contract. </w:t>
      </w:r>
    </w:p>
    <w:p w:rsidR="00F17B51" w:rsidRDefault="00F17B51" w:rsidP="00F17B51">
      <w:pPr>
        <w:autoSpaceDE w:val="0"/>
        <w:autoSpaceDN w:val="0"/>
        <w:adjustRightInd w:val="0"/>
        <w:ind w:left="360"/>
        <w:rPr>
          <w:rFonts w:eastAsiaTheme="minorHAnsi"/>
          <w:b/>
          <w:bCs/>
          <w:color w:val="000000" w:themeColor="text1"/>
          <w:sz w:val="23"/>
          <w:szCs w:val="23"/>
        </w:rPr>
      </w:pPr>
    </w:p>
    <w:p w:rsidR="00F17B51" w:rsidRDefault="00F17B51" w:rsidP="00610F0D">
      <w:pPr>
        <w:pStyle w:val="ListParagraph"/>
        <w:numPr>
          <w:ilvl w:val="0"/>
          <w:numId w:val="12"/>
        </w:numPr>
        <w:autoSpaceDE w:val="0"/>
        <w:autoSpaceDN w:val="0"/>
        <w:adjustRightInd w:val="0"/>
        <w:rPr>
          <w:rFonts w:eastAsiaTheme="minorHAnsi"/>
          <w:bCs/>
          <w:color w:val="000000" w:themeColor="text1"/>
          <w:sz w:val="23"/>
          <w:szCs w:val="23"/>
        </w:rPr>
      </w:pPr>
      <w:r w:rsidRPr="00206669">
        <w:rPr>
          <w:rFonts w:eastAsiaTheme="minorHAnsi"/>
          <w:bCs/>
          <w:color w:val="000000" w:themeColor="text1"/>
          <w:sz w:val="23"/>
          <w:szCs w:val="23"/>
        </w:rPr>
        <w:t xml:space="preserve">Reference the </w:t>
      </w:r>
      <w:r>
        <w:rPr>
          <w:rFonts w:eastAsiaTheme="minorHAnsi"/>
          <w:bCs/>
          <w:color w:val="000000" w:themeColor="text1"/>
          <w:sz w:val="23"/>
          <w:szCs w:val="23"/>
        </w:rPr>
        <w:t>Part 2</w:t>
      </w:r>
      <w:r w:rsidRPr="00206669">
        <w:rPr>
          <w:rFonts w:eastAsiaTheme="minorHAnsi"/>
          <w:bCs/>
          <w:color w:val="000000" w:themeColor="text1"/>
          <w:sz w:val="23"/>
          <w:szCs w:val="23"/>
        </w:rPr>
        <w:t xml:space="preserve"> with resumes. State here that all the resumes show that people were Navy SEALs or researchers/</w:t>
      </w:r>
      <w:proofErr w:type="spellStart"/>
      <w:r w:rsidRPr="00206669">
        <w:rPr>
          <w:rFonts w:eastAsiaTheme="minorHAnsi"/>
          <w:bCs/>
          <w:color w:val="000000" w:themeColor="text1"/>
          <w:sz w:val="23"/>
          <w:szCs w:val="23"/>
        </w:rPr>
        <w:t>stratcom</w:t>
      </w:r>
      <w:proofErr w:type="spellEnd"/>
      <w:r w:rsidRPr="00206669">
        <w:rPr>
          <w:rFonts w:eastAsiaTheme="minorHAnsi"/>
          <w:bCs/>
          <w:color w:val="000000" w:themeColor="text1"/>
          <w:sz w:val="23"/>
          <w:szCs w:val="23"/>
        </w:rPr>
        <w:t xml:space="preserve"> specialists. </w:t>
      </w:r>
    </w:p>
    <w:p w:rsidR="00F17B51" w:rsidRDefault="00F17B51" w:rsidP="00610F0D">
      <w:pPr>
        <w:pStyle w:val="ListParagraph"/>
        <w:numPr>
          <w:ilvl w:val="0"/>
          <w:numId w:val="12"/>
        </w:numPr>
        <w:autoSpaceDE w:val="0"/>
        <w:autoSpaceDN w:val="0"/>
        <w:adjustRightInd w:val="0"/>
        <w:rPr>
          <w:rFonts w:eastAsiaTheme="minorHAnsi"/>
          <w:bCs/>
          <w:color w:val="000000" w:themeColor="text1"/>
          <w:sz w:val="23"/>
          <w:szCs w:val="23"/>
        </w:rPr>
      </w:pPr>
      <w:r>
        <w:rPr>
          <w:rFonts w:eastAsiaTheme="minorHAnsi"/>
          <w:bCs/>
          <w:color w:val="000000" w:themeColor="text1"/>
          <w:sz w:val="23"/>
          <w:szCs w:val="23"/>
        </w:rPr>
        <w:t xml:space="preserve">Include a table summary here referencing the personnel with brief bios (because it says they will potentially separately evaluate the resumes), including the labor categories and labor hours info </w:t>
      </w:r>
      <w:r w:rsidRPr="00892CF5">
        <w:rPr>
          <w:rFonts w:eastAsiaTheme="minorHAnsi"/>
          <w:bCs/>
          <w:i/>
          <w:color w:val="000000" w:themeColor="text1"/>
          <w:sz w:val="23"/>
          <w:szCs w:val="23"/>
        </w:rPr>
        <w:t>(per the intro to the instructions).</w:t>
      </w:r>
      <w:bookmarkStart w:id="0" w:name="_GoBack"/>
      <w:bookmarkEnd w:id="0"/>
    </w:p>
    <w:p w:rsidR="00F17B51" w:rsidRPr="00206669" w:rsidRDefault="00F17B51" w:rsidP="00F17B51">
      <w:pPr>
        <w:pStyle w:val="ListParagraph"/>
        <w:autoSpaceDE w:val="0"/>
        <w:autoSpaceDN w:val="0"/>
        <w:adjustRightInd w:val="0"/>
        <w:ind w:left="1080"/>
        <w:rPr>
          <w:rFonts w:eastAsiaTheme="minorHAnsi"/>
          <w:bCs/>
          <w:color w:val="000000" w:themeColor="text1"/>
          <w:sz w:val="23"/>
          <w:szCs w:val="23"/>
        </w:rPr>
      </w:pPr>
    </w:p>
    <w:p w:rsidR="00F17B51" w:rsidRPr="002C486B" w:rsidRDefault="00F17B51" w:rsidP="000609ED">
      <w:pPr>
        <w:pStyle w:val="Heading4"/>
      </w:pPr>
      <w:r w:rsidRPr="002C486B">
        <w:t>a) The Project Manager:</w:t>
      </w:r>
    </w:p>
    <w:p w:rsidR="00F17B51" w:rsidRDefault="00F17B51" w:rsidP="00F17B51">
      <w:pPr>
        <w:autoSpaceDE w:val="0"/>
        <w:autoSpaceDN w:val="0"/>
        <w:adjustRightInd w:val="0"/>
        <w:ind w:left="360"/>
        <w:rPr>
          <w:rFonts w:eastAsiaTheme="minorHAnsi"/>
          <w:i/>
          <w:color w:val="1F497D" w:themeColor="text2"/>
          <w:sz w:val="23"/>
          <w:szCs w:val="23"/>
        </w:rPr>
      </w:pPr>
    </w:p>
    <w:p w:rsidR="00F17B51" w:rsidRDefault="00F17B51" w:rsidP="00F17B51">
      <w:pPr>
        <w:autoSpaceDE w:val="0"/>
        <w:autoSpaceDN w:val="0"/>
        <w:adjustRightInd w:val="0"/>
        <w:ind w:left="360"/>
        <w:rPr>
          <w:rFonts w:eastAsiaTheme="minorHAnsi"/>
          <w:i/>
          <w:color w:val="1F497D" w:themeColor="text2"/>
          <w:sz w:val="23"/>
          <w:szCs w:val="23"/>
        </w:rPr>
      </w:pPr>
      <w:r w:rsidRPr="004E3DD9">
        <w:rPr>
          <w:rFonts w:eastAsiaTheme="minorHAnsi"/>
          <w:i/>
          <w:color w:val="1F497D" w:themeColor="text2"/>
          <w:sz w:val="23"/>
          <w:szCs w:val="23"/>
        </w:rPr>
        <w:t>2.1.1.4 The Contractor shall identify a Project Manager (PM) and detail the experience and background that qualifies this individual to perform the duties of this requirement.</w:t>
      </w:r>
    </w:p>
    <w:p w:rsidR="00F17B51" w:rsidRPr="004E3DD9" w:rsidRDefault="00F17B51" w:rsidP="00F17B51">
      <w:pPr>
        <w:autoSpaceDE w:val="0"/>
        <w:autoSpaceDN w:val="0"/>
        <w:adjustRightInd w:val="0"/>
        <w:ind w:left="360"/>
        <w:rPr>
          <w:rFonts w:eastAsiaTheme="minorHAnsi"/>
          <w:i/>
          <w:color w:val="1F497D" w:themeColor="text2"/>
          <w:sz w:val="20"/>
          <w:szCs w:val="20"/>
        </w:rPr>
      </w:pPr>
    </w:p>
    <w:p w:rsidR="00F17B51" w:rsidRDefault="00F17B51" w:rsidP="00610F0D">
      <w:pPr>
        <w:pStyle w:val="ListParagraph"/>
        <w:numPr>
          <w:ilvl w:val="0"/>
          <w:numId w:val="11"/>
        </w:numPr>
      </w:pPr>
      <w:r>
        <w:t xml:space="preserve">Discuss here the bio of the PM (who should be a retired minority SEAL ideally or someone who has worked with minorities in a </w:t>
      </w:r>
      <w:proofErr w:type="spellStart"/>
      <w:r>
        <w:t>stratcom</w:t>
      </w:r>
      <w:proofErr w:type="spellEnd"/>
      <w:r>
        <w:t xml:space="preserve"> capacity), and then reference the resumes attachment.</w:t>
      </w:r>
    </w:p>
    <w:p w:rsidR="00F17B51" w:rsidRDefault="00F17B51" w:rsidP="00F17B51">
      <w:pPr>
        <w:ind w:left="360"/>
      </w:pPr>
    </w:p>
    <w:p w:rsidR="00F17B51" w:rsidRPr="002C486B" w:rsidRDefault="00F17B51" w:rsidP="000609ED">
      <w:pPr>
        <w:pStyle w:val="Heading4"/>
      </w:pPr>
      <w:r w:rsidRPr="002C486B">
        <w:t>b) Person(s) assigned to the SOCAL Regional Campaign:</w:t>
      </w:r>
    </w:p>
    <w:p w:rsidR="00F17B51" w:rsidRDefault="00F17B51" w:rsidP="00F17B51"/>
    <w:p w:rsidR="00F17B51" w:rsidRDefault="00F17B51" w:rsidP="00610F0D">
      <w:pPr>
        <w:pStyle w:val="ListParagraph"/>
        <w:numPr>
          <w:ilvl w:val="0"/>
          <w:numId w:val="11"/>
        </w:numPr>
      </w:pPr>
      <w:r>
        <w:lastRenderedPageBreak/>
        <w:t>Discuss here the bio, and then reference the resumes attachment.</w:t>
      </w:r>
    </w:p>
    <w:p w:rsidR="00F17B51" w:rsidRDefault="00F17B51" w:rsidP="00F17B51">
      <w:pPr>
        <w:ind w:left="360"/>
      </w:pPr>
    </w:p>
    <w:p w:rsidR="00F17B51" w:rsidRPr="004C00A6" w:rsidRDefault="00F17B51" w:rsidP="000609ED">
      <w:pPr>
        <w:pStyle w:val="Heading4"/>
      </w:pPr>
      <w:r w:rsidRPr="004C00A6">
        <w:t>c) Person(s) assigned to the Mid-Atlantic Regional Campaign:</w:t>
      </w:r>
    </w:p>
    <w:p w:rsidR="00F17B51" w:rsidRDefault="00F17B51" w:rsidP="00F17B51">
      <w:pPr>
        <w:ind w:left="360"/>
      </w:pPr>
    </w:p>
    <w:p w:rsidR="00F17B51" w:rsidRDefault="00F17B51" w:rsidP="00610F0D">
      <w:pPr>
        <w:pStyle w:val="ListParagraph"/>
        <w:numPr>
          <w:ilvl w:val="0"/>
          <w:numId w:val="11"/>
        </w:numPr>
      </w:pPr>
      <w:r>
        <w:t>Discuss here the bio, and then reference the resumes attachment.</w:t>
      </w:r>
    </w:p>
    <w:p w:rsidR="00F17B51" w:rsidRDefault="00F17B51" w:rsidP="00F17B51">
      <w:pPr>
        <w:ind w:left="360"/>
      </w:pPr>
    </w:p>
    <w:p w:rsidR="00F17B51" w:rsidRPr="004C00A6" w:rsidRDefault="00F17B51" w:rsidP="000609ED">
      <w:pPr>
        <w:pStyle w:val="Heading4"/>
      </w:pPr>
      <w:r w:rsidRPr="004C00A6">
        <w:t>d) Person(s) assigned to the NSW RD Selected Regional Campaign:</w:t>
      </w:r>
    </w:p>
    <w:p w:rsidR="00F17B51" w:rsidRDefault="00F17B51" w:rsidP="00F17B51">
      <w:pPr>
        <w:ind w:left="-1080"/>
      </w:pPr>
    </w:p>
    <w:p w:rsidR="00F17B51" w:rsidRDefault="00F17B51" w:rsidP="00610F0D">
      <w:pPr>
        <w:pStyle w:val="ListParagraph"/>
        <w:numPr>
          <w:ilvl w:val="0"/>
          <w:numId w:val="11"/>
        </w:numPr>
      </w:pPr>
      <w:r>
        <w:t>Discuss here the bio, and then reference the resumes attachment.</w:t>
      </w:r>
    </w:p>
    <w:p w:rsidR="00F17B51" w:rsidRDefault="00F17B51" w:rsidP="00F17B51">
      <w:pPr>
        <w:ind w:left="360"/>
      </w:pPr>
    </w:p>
    <w:p w:rsidR="00F17B51" w:rsidRDefault="00F17B51" w:rsidP="00F17B51">
      <w:pPr>
        <w:ind w:left="360"/>
      </w:pPr>
    </w:p>
    <w:p w:rsidR="00F17B51" w:rsidRPr="00C67283" w:rsidRDefault="000609ED" w:rsidP="000609ED">
      <w:pPr>
        <w:pStyle w:val="Heading2"/>
      </w:pPr>
      <w:r>
        <w:t>2</w:t>
      </w:r>
      <w:r w:rsidR="00F17B51">
        <w:t xml:space="preserve">. </w:t>
      </w:r>
      <w:r w:rsidR="00F17B51" w:rsidRPr="00C67283">
        <w:t xml:space="preserve">Third campaign area suggestion: </w:t>
      </w:r>
      <w:r w:rsidR="00F17B51" w:rsidRPr="008310B2">
        <w:rPr>
          <w:highlight w:val="yellow"/>
        </w:rPr>
        <w:t>_______________.</w:t>
      </w:r>
      <w:r w:rsidR="00F17B51" w:rsidRPr="00C67283">
        <w:t xml:space="preserve"> </w:t>
      </w:r>
      <w:proofErr w:type="gramStart"/>
      <w:r w:rsidR="00E47551">
        <w:t>Company</w:t>
      </w:r>
      <w:r w:rsidR="00F17B51">
        <w:t>’s</w:t>
      </w:r>
      <w:r w:rsidR="00F17B51" w:rsidRPr="00C67283">
        <w:t xml:space="preserve"> rational</w:t>
      </w:r>
      <w:r w:rsidR="00F17B51">
        <w:t>e</w:t>
      </w:r>
      <w:r w:rsidR="00F17B51" w:rsidRPr="00C67283">
        <w:t xml:space="preserve"> for selecting this campaign area.</w:t>
      </w:r>
      <w:proofErr w:type="gramEnd"/>
    </w:p>
    <w:p w:rsidR="00F17B51" w:rsidRDefault="00F17B51" w:rsidP="00F17B51">
      <w:pPr>
        <w:ind w:left="360"/>
      </w:pPr>
    </w:p>
    <w:p w:rsidR="00F17B51" w:rsidRPr="00A544B5" w:rsidRDefault="00F17B51" w:rsidP="00F17B51">
      <w:pPr>
        <w:autoSpaceDE w:val="0"/>
        <w:autoSpaceDN w:val="0"/>
        <w:adjustRightInd w:val="0"/>
        <w:rPr>
          <w:rFonts w:eastAsiaTheme="minorHAnsi"/>
          <w:i/>
          <w:color w:val="1F497D" w:themeColor="text2"/>
          <w:sz w:val="23"/>
          <w:szCs w:val="23"/>
        </w:rPr>
      </w:pPr>
      <w:r w:rsidRPr="00A544B5">
        <w:rPr>
          <w:rFonts w:eastAsiaTheme="minorHAnsi"/>
          <w:i/>
          <w:color w:val="1F497D" w:themeColor="text2"/>
          <w:sz w:val="23"/>
          <w:szCs w:val="23"/>
        </w:rPr>
        <w:t xml:space="preserve">2.1.2.3 </w:t>
      </w:r>
      <w:r w:rsidRPr="00A544B5">
        <w:rPr>
          <w:rFonts w:eastAsiaTheme="minorHAnsi"/>
          <w:b/>
          <w:bCs/>
          <w:i/>
          <w:color w:val="1F497D" w:themeColor="text2"/>
          <w:sz w:val="23"/>
          <w:szCs w:val="23"/>
        </w:rPr>
        <w:t>Navy SEAL and SWCC Scout Team Selected</w:t>
      </w:r>
      <w:r w:rsidRPr="00A544B5">
        <w:rPr>
          <w:rFonts w:eastAsiaTheme="minorHAnsi"/>
          <w:i/>
          <w:color w:val="1F497D" w:themeColor="text2"/>
          <w:sz w:val="23"/>
          <w:szCs w:val="23"/>
        </w:rPr>
        <w:t xml:space="preserve">: (40% of the Contractor’s three campaigns level of effort) </w:t>
      </w:r>
    </w:p>
    <w:p w:rsidR="00F17B51" w:rsidRDefault="00F17B51" w:rsidP="00F17B51">
      <w:pPr>
        <w:autoSpaceDE w:val="0"/>
        <w:autoSpaceDN w:val="0"/>
        <w:adjustRightInd w:val="0"/>
        <w:ind w:left="720"/>
        <w:rPr>
          <w:rFonts w:eastAsiaTheme="minorHAnsi"/>
          <w:i/>
          <w:color w:val="1F497D" w:themeColor="text2"/>
          <w:sz w:val="23"/>
          <w:szCs w:val="23"/>
        </w:rPr>
      </w:pPr>
      <w:r w:rsidRPr="00A544B5">
        <w:rPr>
          <w:rFonts w:eastAsiaTheme="minorHAnsi"/>
          <w:i/>
          <w:color w:val="1F497D" w:themeColor="text2"/>
          <w:sz w:val="23"/>
          <w:szCs w:val="23"/>
        </w:rPr>
        <w:t xml:space="preserve">For the Navy SEAL and SCWW Scout Team selected area, the Contractor shall submit individual proposals for each of the three </w:t>
      </w:r>
      <w:r w:rsidRPr="00A544B5">
        <w:rPr>
          <w:rFonts w:eastAsiaTheme="minorHAnsi"/>
          <w:i/>
          <w:color w:val="1F497D" w:themeColor="text2"/>
          <w:sz w:val="23"/>
          <w:szCs w:val="23"/>
          <w:highlight w:val="yellow"/>
        </w:rPr>
        <w:t>Metropolitan</w:t>
      </w:r>
      <w:r w:rsidRPr="00A544B5">
        <w:rPr>
          <w:rFonts w:eastAsiaTheme="minorHAnsi"/>
          <w:i/>
          <w:color w:val="1F497D" w:themeColor="text2"/>
          <w:sz w:val="23"/>
          <w:szCs w:val="23"/>
        </w:rPr>
        <w:t xml:space="preserve"> areas listed below and substantial justification for the area considered most promising. It is expected that the price proposals would differ for each area based on Contractor experience and familiarity, distance from known NSW assets, and the proposed strategy for campaign execution. </w:t>
      </w:r>
      <w:r w:rsidRPr="00A544B5">
        <w:rPr>
          <w:rFonts w:eastAsiaTheme="minorHAnsi"/>
          <w:i/>
          <w:color w:val="1F497D" w:themeColor="text2"/>
          <w:sz w:val="23"/>
          <w:szCs w:val="23"/>
          <w:highlight w:val="yellow"/>
        </w:rPr>
        <w:t>The COR and SWCC Scout Team will select one of these three regional areas for execution based on best value and anticipated results</w:t>
      </w:r>
      <w:r w:rsidRPr="00A544B5">
        <w:rPr>
          <w:rFonts w:eastAsiaTheme="minorHAnsi"/>
          <w:i/>
          <w:color w:val="1F497D" w:themeColor="text2"/>
          <w:sz w:val="23"/>
          <w:szCs w:val="23"/>
        </w:rPr>
        <w:t xml:space="preserve">. </w:t>
      </w:r>
    </w:p>
    <w:p w:rsidR="00F17B51" w:rsidRPr="00A544B5" w:rsidRDefault="00F17B51" w:rsidP="00F17B51">
      <w:pPr>
        <w:autoSpaceDE w:val="0"/>
        <w:autoSpaceDN w:val="0"/>
        <w:adjustRightInd w:val="0"/>
        <w:ind w:left="720"/>
        <w:rPr>
          <w:rFonts w:eastAsiaTheme="minorHAnsi"/>
          <w:i/>
          <w:color w:val="1F497D" w:themeColor="text2"/>
          <w:sz w:val="23"/>
          <w:szCs w:val="23"/>
        </w:rPr>
      </w:pPr>
    </w:p>
    <w:p w:rsidR="00F17B51" w:rsidRDefault="00F17B51" w:rsidP="00F17B51">
      <w:pPr>
        <w:autoSpaceDE w:val="0"/>
        <w:autoSpaceDN w:val="0"/>
        <w:adjustRightInd w:val="0"/>
        <w:ind w:left="720"/>
        <w:rPr>
          <w:rFonts w:eastAsiaTheme="minorHAnsi"/>
          <w:i/>
          <w:color w:val="1F497D" w:themeColor="text2"/>
          <w:sz w:val="23"/>
          <w:szCs w:val="23"/>
        </w:rPr>
      </w:pPr>
      <w:r w:rsidRPr="00A544B5">
        <w:rPr>
          <w:rFonts w:eastAsiaTheme="minorHAnsi"/>
          <w:i/>
          <w:color w:val="1F497D" w:themeColor="text2"/>
          <w:sz w:val="23"/>
          <w:szCs w:val="23"/>
        </w:rPr>
        <w:t xml:space="preserve">Greater Detroit Metropolitan Area </w:t>
      </w:r>
    </w:p>
    <w:p w:rsidR="00F17B51" w:rsidRPr="00A544B5" w:rsidRDefault="00F17B51" w:rsidP="00F17B51">
      <w:pPr>
        <w:autoSpaceDE w:val="0"/>
        <w:autoSpaceDN w:val="0"/>
        <w:adjustRightInd w:val="0"/>
        <w:ind w:left="720"/>
        <w:rPr>
          <w:rFonts w:eastAsiaTheme="minorHAnsi"/>
          <w:i/>
          <w:color w:val="1F497D" w:themeColor="text2"/>
          <w:sz w:val="23"/>
          <w:szCs w:val="23"/>
        </w:rPr>
      </w:pPr>
    </w:p>
    <w:p w:rsidR="00F17B51" w:rsidRPr="00A544B5" w:rsidRDefault="00F17B51" w:rsidP="00610F0D">
      <w:pPr>
        <w:pStyle w:val="ListParagraph"/>
        <w:numPr>
          <w:ilvl w:val="0"/>
          <w:numId w:val="14"/>
        </w:numPr>
        <w:autoSpaceDE w:val="0"/>
        <w:autoSpaceDN w:val="0"/>
        <w:adjustRightInd w:val="0"/>
        <w:rPr>
          <w:rFonts w:eastAsiaTheme="minorHAnsi"/>
          <w:i/>
          <w:color w:val="1F497D" w:themeColor="text2"/>
          <w:sz w:val="23"/>
          <w:szCs w:val="23"/>
        </w:rPr>
      </w:pPr>
      <w:r w:rsidRPr="00A544B5">
        <w:rPr>
          <w:rFonts w:eastAsiaTheme="minorHAnsi"/>
          <w:i/>
          <w:color w:val="1F497D" w:themeColor="text2"/>
          <w:sz w:val="23"/>
          <w:szCs w:val="23"/>
        </w:rPr>
        <w:t xml:space="preserve">Greater Miami Metropolitan Area </w:t>
      </w:r>
    </w:p>
    <w:p w:rsidR="00F17B51" w:rsidRPr="00A544B5" w:rsidRDefault="00F17B51" w:rsidP="00F17B51">
      <w:pPr>
        <w:pStyle w:val="ListParagraph"/>
        <w:autoSpaceDE w:val="0"/>
        <w:autoSpaceDN w:val="0"/>
        <w:adjustRightInd w:val="0"/>
        <w:ind w:left="1080"/>
        <w:rPr>
          <w:rFonts w:eastAsiaTheme="minorHAnsi"/>
          <w:i/>
          <w:color w:val="1F497D" w:themeColor="text2"/>
          <w:sz w:val="23"/>
          <w:szCs w:val="23"/>
        </w:rPr>
      </w:pPr>
    </w:p>
    <w:p w:rsidR="00F17B51" w:rsidRPr="00A544B5" w:rsidRDefault="00F17B51" w:rsidP="00F17B51">
      <w:pPr>
        <w:autoSpaceDE w:val="0"/>
        <w:autoSpaceDN w:val="0"/>
        <w:adjustRightInd w:val="0"/>
        <w:ind w:left="720"/>
        <w:rPr>
          <w:rFonts w:eastAsiaTheme="minorHAnsi"/>
          <w:i/>
          <w:color w:val="1F497D" w:themeColor="text2"/>
          <w:sz w:val="23"/>
          <w:szCs w:val="23"/>
        </w:rPr>
      </w:pPr>
      <w:r w:rsidRPr="00A544B5">
        <w:rPr>
          <w:rFonts w:eastAsiaTheme="minorHAnsi"/>
          <w:i/>
          <w:color w:val="1F497D" w:themeColor="text2"/>
          <w:sz w:val="23"/>
          <w:szCs w:val="23"/>
        </w:rPr>
        <w:t xml:space="preserve">B. Greater Atlanta Metropolitan Area and north to the “Golden Triangle” (Raleigh, Durham, and Greensboro in the Carolina’s) </w:t>
      </w:r>
    </w:p>
    <w:p w:rsidR="00F17B51" w:rsidRDefault="00F17B51" w:rsidP="00F17B51">
      <w:pPr>
        <w:ind w:left="360"/>
      </w:pPr>
    </w:p>
    <w:p w:rsidR="00F17B51" w:rsidRDefault="00F17B51" w:rsidP="00610F0D">
      <w:pPr>
        <w:pStyle w:val="ListParagraph"/>
        <w:numPr>
          <w:ilvl w:val="0"/>
          <w:numId w:val="11"/>
        </w:numPr>
      </w:pPr>
      <w:r>
        <w:t>This section should be three separate mini-proposals of what we could accomplish in these metropolitan areas above, outlined as follows:</w:t>
      </w:r>
    </w:p>
    <w:p w:rsidR="00F17B51" w:rsidRDefault="00F17B51" w:rsidP="00F17B51">
      <w:pPr>
        <w:pStyle w:val="ListParagraph"/>
        <w:ind w:left="1080"/>
      </w:pPr>
    </w:p>
    <w:p w:rsidR="00F17B51" w:rsidRPr="00E618F7" w:rsidRDefault="00F17B51" w:rsidP="000609ED">
      <w:pPr>
        <w:pStyle w:val="Heading4"/>
        <w:rPr>
          <w:rFonts w:eastAsiaTheme="minorHAnsi"/>
        </w:rPr>
      </w:pPr>
      <w:r w:rsidRPr="00E618F7">
        <w:rPr>
          <w:rFonts w:eastAsiaTheme="minorHAnsi"/>
        </w:rPr>
        <w:t xml:space="preserve">2.1 </w:t>
      </w:r>
      <w:r w:rsidRPr="00A544B5">
        <w:rPr>
          <w:rFonts w:eastAsiaTheme="minorHAnsi"/>
        </w:rPr>
        <w:t xml:space="preserve">Greater Detroit Metropolitan Area </w:t>
      </w:r>
    </w:p>
    <w:p w:rsidR="00F17B51" w:rsidRDefault="00F17B51" w:rsidP="00F17B51"/>
    <w:p w:rsidR="00F17B51" w:rsidRDefault="00F17B51" w:rsidP="00610F0D">
      <w:pPr>
        <w:pStyle w:val="ListParagraph"/>
        <w:numPr>
          <w:ilvl w:val="1"/>
          <w:numId w:val="11"/>
        </w:numPr>
      </w:pPr>
      <w:r>
        <w:t>Experience and familiarity (mention demographics in that area)</w:t>
      </w:r>
    </w:p>
    <w:p w:rsidR="00F17B51" w:rsidRDefault="00F17B51" w:rsidP="00610F0D">
      <w:pPr>
        <w:pStyle w:val="ListParagraph"/>
        <w:numPr>
          <w:ilvl w:val="1"/>
          <w:numId w:val="11"/>
        </w:numPr>
      </w:pPr>
      <w:r>
        <w:t>D</w:t>
      </w:r>
      <w:r w:rsidRPr="008310B2">
        <w:t xml:space="preserve">istance </w:t>
      </w:r>
      <w:r>
        <w:t>from known NSW assets</w:t>
      </w:r>
    </w:p>
    <w:p w:rsidR="00F17B51" w:rsidRDefault="00F17B51" w:rsidP="00610F0D">
      <w:pPr>
        <w:pStyle w:val="ListParagraph"/>
        <w:numPr>
          <w:ilvl w:val="1"/>
          <w:numId w:val="11"/>
        </w:numPr>
      </w:pPr>
      <w:r>
        <w:t>P</w:t>
      </w:r>
      <w:r w:rsidRPr="008310B2">
        <w:t>roposed strategy for campaign execution</w:t>
      </w:r>
    </w:p>
    <w:p w:rsidR="00F17B51" w:rsidRDefault="00F17B51" w:rsidP="00610F0D">
      <w:pPr>
        <w:pStyle w:val="ListParagraph"/>
        <w:numPr>
          <w:ilvl w:val="2"/>
          <w:numId w:val="11"/>
        </w:numPr>
      </w:pPr>
      <w:r>
        <w:t>Organize this strategy along the following SOW items:</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 Campaign engagement proposals will serve as an illustration of understanding of the minority populations in each area and how best to reach them on behalf of NSW. The Contractor must have the capability to re-assign assets to best address the minority recruiting concerns of the NSW community. Campaign elements may include, but are not limited to: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lastRenderedPageBreak/>
        <w:t xml:space="preserve">2.1.3.1 Outreach to male athletes and fraternity members at junior colleges, colleges, and universities with high percentages of minority student enrollment; </w:t>
      </w:r>
      <w:r w:rsidRPr="002C6AD2">
        <w:rPr>
          <w:rFonts w:eastAsiaTheme="minorHAnsi"/>
          <w:color w:val="000000"/>
          <w:sz w:val="23"/>
          <w:szCs w:val="23"/>
        </w:rPr>
        <w:t xml:space="preserve">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2.1.3.2 Participation in conferences, events, and engagements, recognition of student leadership awards, and outreach to educators in the minority communities;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2.1.3.3 Engagements with athletes, coaches, and influencers associated with predominantly minority high school and collegiate swim and football teams;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2.1.3.4 Inner-city schools initiatives providing education to high school students in a “swim with a SEAL” program; </w:t>
      </w: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2.1.3.5 Relationship building with coaches and influencers, offering mental toughness presentations to select audiences, and delivering appropriate fitness events on a not-to-interfere basis at regional athletic competitions;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Showcase the breadth of local contacts</w:t>
      </w:r>
    </w:p>
    <w:p w:rsidR="00F17B51" w:rsidRPr="00321A98"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Ability to develop network of influencers</w:t>
      </w:r>
    </w:p>
    <w:p w:rsidR="00F17B51" w:rsidRPr="00E228E7" w:rsidRDefault="00F17B51" w:rsidP="00F17B51">
      <w:pPr>
        <w:pStyle w:val="ListParagraph"/>
        <w:autoSpaceDE w:val="0"/>
        <w:autoSpaceDN w:val="0"/>
        <w:adjustRightInd w:val="0"/>
        <w:ind w:left="3240"/>
        <w:rPr>
          <w:rFonts w:eastAsiaTheme="minorHAnsi"/>
          <w:color w:val="000000" w:themeColor="text1"/>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2.1.3.6 Leveraged social media engagement utilizing existing N</w:t>
      </w:r>
      <w:r>
        <w:rPr>
          <w:rFonts w:eastAsiaTheme="minorHAnsi"/>
          <w:i/>
          <w:color w:val="1F497D" w:themeColor="text2"/>
          <w:sz w:val="23"/>
          <w:szCs w:val="23"/>
        </w:rPr>
        <w:t>SW website (sealswcc.com), Face</w:t>
      </w:r>
      <w:r w:rsidRPr="008310B2">
        <w:rPr>
          <w:rFonts w:eastAsiaTheme="minorHAnsi"/>
          <w:i/>
          <w:color w:val="1F497D" w:themeColor="text2"/>
          <w:sz w:val="23"/>
          <w:szCs w:val="23"/>
        </w:rPr>
        <w:t xml:space="preserve">book, and Twitter, and consisting of direct first engagements with HPCs, social media “experiences” and “conversations” ultimately to allow for self-selection to begin online;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Pr="00E228E7"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 xml:space="preserve">How will </w:t>
      </w:r>
      <w:r w:rsidR="00E47551">
        <w:rPr>
          <w:rFonts w:eastAsiaTheme="minorHAnsi"/>
          <w:color w:val="000000" w:themeColor="text1"/>
          <w:sz w:val="23"/>
          <w:szCs w:val="23"/>
        </w:rPr>
        <w:t>Company</w:t>
      </w:r>
      <w:r w:rsidRPr="00E228E7">
        <w:rPr>
          <w:rFonts w:eastAsiaTheme="minorHAnsi"/>
          <w:color w:val="000000" w:themeColor="text1"/>
          <w:sz w:val="23"/>
          <w:szCs w:val="23"/>
        </w:rPr>
        <w:t xml:space="preserve"> leverage local and social media?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2.1.3.7 A public relations component outreach to deliver serious HPCs to scheduled events; </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2.1.3.8 Marketing and outreach with a heavy balance of leveraging earned media (versus bu</w:t>
      </w:r>
      <w:r>
        <w:rPr>
          <w:rFonts w:eastAsiaTheme="minorHAnsi"/>
          <w:i/>
          <w:color w:val="1F497D" w:themeColor="text2"/>
          <w:sz w:val="23"/>
          <w:szCs w:val="23"/>
        </w:rPr>
        <w:t>ying radio and TV advertising);</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ind w:left="2160"/>
        <w:rPr>
          <w:rFonts w:eastAsiaTheme="minorHAnsi"/>
          <w:i/>
          <w:color w:val="1F497D" w:themeColor="text2"/>
          <w:sz w:val="23"/>
          <w:szCs w:val="23"/>
        </w:rPr>
      </w:pPr>
      <w:r w:rsidRPr="008310B2">
        <w:rPr>
          <w:rFonts w:eastAsiaTheme="minorHAnsi"/>
          <w:i/>
          <w:color w:val="1F497D" w:themeColor="text2"/>
          <w:sz w:val="23"/>
          <w:szCs w:val="23"/>
        </w:rPr>
        <w:t>2.1.3.9 Conducting education and swim programs to give serious HPCs the opportunity to complete all parts of the NSW Physical Screening Test (PST).</w:t>
      </w:r>
    </w:p>
    <w:p w:rsidR="00F17B51" w:rsidRPr="008310B2" w:rsidRDefault="00F17B51" w:rsidP="00F17B51">
      <w:pPr>
        <w:ind w:left="2160"/>
        <w:rPr>
          <w:i/>
          <w:color w:val="1F497D" w:themeColor="text2"/>
        </w:rPr>
      </w:pPr>
    </w:p>
    <w:p w:rsidR="00F17B51" w:rsidRDefault="00F17B51" w:rsidP="00F17B51">
      <w:pPr>
        <w:pStyle w:val="ListParagraph"/>
        <w:ind w:left="1080"/>
      </w:pPr>
    </w:p>
    <w:p w:rsidR="00F17B51" w:rsidRDefault="00F17B51" w:rsidP="000609ED">
      <w:pPr>
        <w:pStyle w:val="Heading4"/>
        <w:rPr>
          <w:rFonts w:eastAsiaTheme="minorHAnsi"/>
        </w:rPr>
      </w:pPr>
      <w:r>
        <w:rPr>
          <w:rFonts w:eastAsiaTheme="minorHAnsi"/>
        </w:rPr>
        <w:t xml:space="preserve">2.2 </w:t>
      </w:r>
      <w:r w:rsidRPr="00E618F7">
        <w:rPr>
          <w:rFonts w:eastAsiaTheme="minorHAnsi"/>
        </w:rPr>
        <w:t xml:space="preserve">Greater Miami Metropolitan Area </w:t>
      </w:r>
    </w:p>
    <w:p w:rsidR="00F17B51" w:rsidRDefault="00F17B51" w:rsidP="00610F0D">
      <w:pPr>
        <w:pStyle w:val="ListParagraph"/>
        <w:numPr>
          <w:ilvl w:val="1"/>
          <w:numId w:val="11"/>
        </w:numPr>
      </w:pPr>
      <w:r>
        <w:t>Experience and familiarity (mention demographics in that area)</w:t>
      </w:r>
    </w:p>
    <w:p w:rsidR="00F17B51" w:rsidRDefault="00F17B51" w:rsidP="00610F0D">
      <w:pPr>
        <w:pStyle w:val="ListParagraph"/>
        <w:numPr>
          <w:ilvl w:val="1"/>
          <w:numId w:val="11"/>
        </w:numPr>
      </w:pPr>
      <w:r>
        <w:t>D</w:t>
      </w:r>
      <w:r w:rsidRPr="008310B2">
        <w:t xml:space="preserve">istance </w:t>
      </w:r>
      <w:r>
        <w:t>from known NSW assets</w:t>
      </w:r>
    </w:p>
    <w:p w:rsidR="00F17B51" w:rsidRDefault="00F17B51" w:rsidP="00610F0D">
      <w:pPr>
        <w:pStyle w:val="ListParagraph"/>
        <w:numPr>
          <w:ilvl w:val="1"/>
          <w:numId w:val="11"/>
        </w:numPr>
      </w:pPr>
      <w:r>
        <w:t>P</w:t>
      </w:r>
      <w:r w:rsidRPr="008310B2">
        <w:t>roposed strategy for campaign execution</w:t>
      </w:r>
    </w:p>
    <w:p w:rsidR="00F17B51" w:rsidRDefault="00F17B51" w:rsidP="00610F0D">
      <w:pPr>
        <w:pStyle w:val="ListParagraph"/>
        <w:numPr>
          <w:ilvl w:val="2"/>
          <w:numId w:val="11"/>
        </w:numPr>
      </w:pPr>
      <w:r>
        <w:t>Organize this strategy along the following SOW items:</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 Campaign engagement proposals will serve as an illustration of understanding of the minority populations in each area and how best to reach them on behalf of NSW. The Contractor must have the capability to re-assign assets to best address the minority recruiting concerns of the NSW community. Campaign elements may include, but are not limited to: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2.1.3.1 Outreach to male athletes and fraternity members at junior colleges, colleges, and universities with high percentages of minority student enrollment;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lastRenderedPageBreak/>
        <w:t xml:space="preserve">2.1.3.2 Participation in conferences, events, and engagements, recognition of student leadership awards, and outreach to educators in the minority communities;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2.1.3.3 Engagements with athletes, coaches, and influencers associated with predominantly minority high school and collegiate swim and football teams;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2.1.3.4 Inner-city schools initiatives providing education to high school students in a “swim with a SEAL” program; </w:t>
      </w: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2.1.3.5 Relationship building with coaches and influencers, offering mental toughness presentations to select audiences, and delivering appropriate fitness events on a not-to-interfere basis at regional athletic competitions;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Showcase the breadth of local contacts</w:t>
      </w:r>
    </w:p>
    <w:p w:rsidR="00F17B51" w:rsidRPr="00321A98"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Ability to develop network of influencers</w:t>
      </w:r>
    </w:p>
    <w:p w:rsidR="00F17B51" w:rsidRPr="00E228E7" w:rsidRDefault="00F17B51" w:rsidP="00F17B51">
      <w:pPr>
        <w:pStyle w:val="ListParagraph"/>
        <w:autoSpaceDE w:val="0"/>
        <w:autoSpaceDN w:val="0"/>
        <w:adjustRightInd w:val="0"/>
        <w:ind w:left="3240"/>
        <w:rPr>
          <w:rFonts w:eastAsiaTheme="minorHAnsi"/>
          <w:color w:val="000000" w:themeColor="text1"/>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2.1.3.6 Leveraged social media engagement utilizing existing N</w:t>
      </w:r>
      <w:r>
        <w:rPr>
          <w:rFonts w:eastAsiaTheme="minorHAnsi"/>
          <w:i/>
          <w:color w:val="1F497D" w:themeColor="text2"/>
          <w:sz w:val="23"/>
          <w:szCs w:val="23"/>
        </w:rPr>
        <w:t>SW website (sealswcc.com), Face</w:t>
      </w:r>
      <w:r w:rsidRPr="008310B2">
        <w:rPr>
          <w:rFonts w:eastAsiaTheme="minorHAnsi"/>
          <w:i/>
          <w:color w:val="1F497D" w:themeColor="text2"/>
          <w:sz w:val="23"/>
          <w:szCs w:val="23"/>
        </w:rPr>
        <w:t xml:space="preserve">book, and Twitter, and consisting of direct first engagements with HPCs, social media “experiences” and “conversations” ultimately to allow for self-selection to begin online;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Pr="00E228E7"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 xml:space="preserve">How will </w:t>
      </w:r>
      <w:r w:rsidR="00E47551">
        <w:rPr>
          <w:rFonts w:eastAsiaTheme="minorHAnsi"/>
          <w:color w:val="000000" w:themeColor="text1"/>
          <w:sz w:val="23"/>
          <w:szCs w:val="23"/>
        </w:rPr>
        <w:t>Company</w:t>
      </w:r>
      <w:r w:rsidRPr="00E228E7">
        <w:rPr>
          <w:rFonts w:eastAsiaTheme="minorHAnsi"/>
          <w:color w:val="000000" w:themeColor="text1"/>
          <w:sz w:val="23"/>
          <w:szCs w:val="23"/>
        </w:rPr>
        <w:t xml:space="preserve"> leverage local and social media?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2.1.3.7 A public relations component outreach to deliver serious HPCs to scheduled events; </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2.1.3.8 Marketing and outreach with a heavy balance of leveraging earned media (versus bu</w:t>
      </w:r>
      <w:r>
        <w:rPr>
          <w:rFonts w:eastAsiaTheme="minorHAnsi"/>
          <w:i/>
          <w:color w:val="1F497D" w:themeColor="text2"/>
          <w:sz w:val="23"/>
          <w:szCs w:val="23"/>
        </w:rPr>
        <w:t>ying radio and TV advertising);</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ind w:left="2160"/>
        <w:rPr>
          <w:rFonts w:eastAsiaTheme="minorHAnsi"/>
          <w:i/>
          <w:color w:val="1F497D" w:themeColor="text2"/>
          <w:sz w:val="23"/>
          <w:szCs w:val="23"/>
        </w:rPr>
      </w:pPr>
      <w:r w:rsidRPr="008310B2">
        <w:rPr>
          <w:rFonts w:eastAsiaTheme="minorHAnsi"/>
          <w:i/>
          <w:color w:val="1F497D" w:themeColor="text2"/>
          <w:sz w:val="23"/>
          <w:szCs w:val="23"/>
        </w:rPr>
        <w:t>2.1.3.9 Conducting education and swim programs to give serious HPCs the opportunity to complete all parts of the NSW Physical Screening Test (PST).</w:t>
      </w:r>
    </w:p>
    <w:p w:rsidR="00F17B51" w:rsidRPr="00E618F7" w:rsidRDefault="00F17B51" w:rsidP="00F17B51">
      <w:pPr>
        <w:autoSpaceDE w:val="0"/>
        <w:autoSpaceDN w:val="0"/>
        <w:adjustRightInd w:val="0"/>
        <w:ind w:left="720"/>
        <w:rPr>
          <w:rFonts w:eastAsiaTheme="minorHAnsi"/>
          <w:b/>
          <w:color w:val="000000" w:themeColor="text1"/>
          <w:sz w:val="23"/>
          <w:szCs w:val="23"/>
        </w:rPr>
      </w:pPr>
    </w:p>
    <w:p w:rsidR="00F17B51" w:rsidRPr="00A544B5" w:rsidRDefault="00F17B51" w:rsidP="00F17B51">
      <w:pPr>
        <w:pStyle w:val="ListParagraph"/>
        <w:autoSpaceDE w:val="0"/>
        <w:autoSpaceDN w:val="0"/>
        <w:adjustRightInd w:val="0"/>
        <w:ind w:left="1080"/>
        <w:rPr>
          <w:rFonts w:eastAsiaTheme="minorHAnsi"/>
          <w:i/>
          <w:color w:val="1F497D" w:themeColor="text2"/>
          <w:sz w:val="23"/>
          <w:szCs w:val="23"/>
        </w:rPr>
      </w:pPr>
    </w:p>
    <w:p w:rsidR="00F17B51" w:rsidRDefault="00F17B51" w:rsidP="000609ED">
      <w:pPr>
        <w:pStyle w:val="Heading4"/>
        <w:rPr>
          <w:rFonts w:eastAsiaTheme="minorHAnsi"/>
        </w:rPr>
      </w:pPr>
      <w:r>
        <w:rPr>
          <w:rFonts w:eastAsiaTheme="minorHAnsi"/>
        </w:rPr>
        <w:t>2.3</w:t>
      </w:r>
      <w:r w:rsidRPr="00A544B5">
        <w:rPr>
          <w:rFonts w:eastAsiaTheme="minorHAnsi"/>
        </w:rPr>
        <w:t xml:space="preserve"> Greater Atlanta Metropolitan Area and north to the “Golden Triangle” (Raleigh, Durham, and Greensboro in the Carolina’s) </w:t>
      </w:r>
    </w:p>
    <w:p w:rsidR="00F17B51" w:rsidRPr="00A544B5" w:rsidRDefault="00F17B51" w:rsidP="00F17B51">
      <w:pPr>
        <w:autoSpaceDE w:val="0"/>
        <w:autoSpaceDN w:val="0"/>
        <w:adjustRightInd w:val="0"/>
        <w:ind w:left="720"/>
        <w:rPr>
          <w:rFonts w:eastAsiaTheme="minorHAnsi"/>
          <w:b/>
          <w:color w:val="000000" w:themeColor="text1"/>
          <w:sz w:val="23"/>
          <w:szCs w:val="23"/>
        </w:rPr>
      </w:pPr>
    </w:p>
    <w:p w:rsidR="00F17B51" w:rsidRDefault="00F17B51" w:rsidP="00610F0D">
      <w:pPr>
        <w:pStyle w:val="ListParagraph"/>
        <w:numPr>
          <w:ilvl w:val="1"/>
          <w:numId w:val="11"/>
        </w:numPr>
      </w:pPr>
      <w:r>
        <w:t>Experience and familiarity (mention demographics in that area)</w:t>
      </w:r>
    </w:p>
    <w:p w:rsidR="00F17B51" w:rsidRDefault="00F17B51" w:rsidP="00610F0D">
      <w:pPr>
        <w:pStyle w:val="ListParagraph"/>
        <w:numPr>
          <w:ilvl w:val="1"/>
          <w:numId w:val="11"/>
        </w:numPr>
      </w:pPr>
      <w:r>
        <w:t>D</w:t>
      </w:r>
      <w:r w:rsidRPr="008310B2">
        <w:t xml:space="preserve">istance </w:t>
      </w:r>
      <w:r>
        <w:t>from known NSW assets</w:t>
      </w:r>
    </w:p>
    <w:p w:rsidR="00F17B51" w:rsidRDefault="00F17B51" w:rsidP="00610F0D">
      <w:pPr>
        <w:pStyle w:val="ListParagraph"/>
        <w:numPr>
          <w:ilvl w:val="1"/>
          <w:numId w:val="11"/>
        </w:numPr>
      </w:pPr>
      <w:r>
        <w:t>P</w:t>
      </w:r>
      <w:r w:rsidRPr="008310B2">
        <w:t>roposed strategy for campaign execution</w:t>
      </w:r>
    </w:p>
    <w:p w:rsidR="00F17B51" w:rsidRDefault="00F17B51" w:rsidP="00610F0D">
      <w:pPr>
        <w:pStyle w:val="ListParagraph"/>
        <w:numPr>
          <w:ilvl w:val="2"/>
          <w:numId w:val="11"/>
        </w:numPr>
      </w:pPr>
      <w:r>
        <w:t>Organize this strategy along the following SOW items:</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 Campaign engagement proposals will serve as an illustration of understanding of the minority populations in each area and how best to reach them on behalf of NSW. The Contractor must have the capability to re-assign assets to best address the minority recruiting concerns of the NSW community. Campaign elements may include, but are not limited to: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2.1.3.1 Outreach to male athletes and fraternity members at junior colleges, colleges, and universities with high percentages of minority student enrollment;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lastRenderedPageBreak/>
        <w:t xml:space="preserve">2.1.3.2 Participation in conferences, events, and engagements, recognition of student leadership awards, and outreach to educators in the minority communities;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2.1.3.3 Engagements with athletes, coaches, and influencers associated with predominantly minority high school and collegiate swim and football teams; </w:t>
      </w:r>
    </w:p>
    <w:p w:rsidR="00F17B51" w:rsidRPr="008310B2"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2.1.3.4 Inner-city schools initiatives providing education to high school students in a “swim with a SEAL” program; </w:t>
      </w: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2.1.3.5 Relationship building with coaches and influencers, offering mental toughness presentations to select audiences, and delivering appropriate fitness events on a not-to-interfere basis at regional athletic competitions;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Showcase the breadth of local contacts</w:t>
      </w:r>
    </w:p>
    <w:p w:rsidR="00F17B51" w:rsidRPr="00321A98"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Pr>
          <w:rFonts w:eastAsiaTheme="minorHAnsi"/>
          <w:color w:val="000000" w:themeColor="text1"/>
          <w:sz w:val="23"/>
          <w:szCs w:val="23"/>
        </w:rPr>
        <w:t>Ability to develop network of influencers</w:t>
      </w:r>
    </w:p>
    <w:p w:rsidR="00F17B51" w:rsidRPr="00E228E7" w:rsidRDefault="00F17B51" w:rsidP="00F17B51">
      <w:pPr>
        <w:pStyle w:val="ListParagraph"/>
        <w:autoSpaceDE w:val="0"/>
        <w:autoSpaceDN w:val="0"/>
        <w:adjustRightInd w:val="0"/>
        <w:ind w:left="3240"/>
        <w:rPr>
          <w:rFonts w:eastAsiaTheme="minorHAnsi"/>
          <w:color w:val="000000" w:themeColor="text1"/>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2.1.3.6 Leveraged social media engagement utilizing existing N</w:t>
      </w:r>
      <w:r>
        <w:rPr>
          <w:rFonts w:eastAsiaTheme="minorHAnsi"/>
          <w:i/>
          <w:color w:val="1F497D" w:themeColor="text2"/>
          <w:sz w:val="23"/>
          <w:szCs w:val="23"/>
        </w:rPr>
        <w:t>SW website (sealswcc.com), Face</w:t>
      </w:r>
      <w:r w:rsidRPr="008310B2">
        <w:rPr>
          <w:rFonts w:eastAsiaTheme="minorHAnsi"/>
          <w:i/>
          <w:color w:val="1F497D" w:themeColor="text2"/>
          <w:sz w:val="23"/>
          <w:szCs w:val="23"/>
        </w:rPr>
        <w:t xml:space="preserve">book, and Twitter, and consisting of direct first engagements with HPCs, social media “experiences” and “conversations” ultimately to allow for self-selection to begin online;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Pr="00E228E7" w:rsidRDefault="00F17B51" w:rsidP="00610F0D">
      <w:pPr>
        <w:pStyle w:val="ListParagraph"/>
        <w:numPr>
          <w:ilvl w:val="3"/>
          <w:numId w:val="11"/>
        </w:numPr>
        <w:autoSpaceDE w:val="0"/>
        <w:autoSpaceDN w:val="0"/>
        <w:adjustRightInd w:val="0"/>
        <w:rPr>
          <w:rFonts w:eastAsiaTheme="minorHAnsi"/>
          <w:color w:val="000000" w:themeColor="text1"/>
          <w:sz w:val="23"/>
          <w:szCs w:val="23"/>
        </w:rPr>
      </w:pPr>
      <w:r w:rsidRPr="00E228E7">
        <w:rPr>
          <w:rFonts w:eastAsiaTheme="minorHAnsi"/>
          <w:color w:val="000000" w:themeColor="text1"/>
          <w:sz w:val="23"/>
          <w:szCs w:val="23"/>
        </w:rPr>
        <w:t xml:space="preserve">How will </w:t>
      </w:r>
      <w:r w:rsidR="00E47551">
        <w:rPr>
          <w:rFonts w:eastAsiaTheme="minorHAnsi"/>
          <w:color w:val="000000" w:themeColor="text1"/>
          <w:sz w:val="23"/>
          <w:szCs w:val="23"/>
        </w:rPr>
        <w:t>Company</w:t>
      </w:r>
      <w:r w:rsidRPr="00E228E7">
        <w:rPr>
          <w:rFonts w:eastAsiaTheme="minorHAnsi"/>
          <w:color w:val="000000" w:themeColor="text1"/>
          <w:sz w:val="23"/>
          <w:szCs w:val="23"/>
        </w:rPr>
        <w:t xml:space="preserve"> leverage local and social media? </w:t>
      </w:r>
    </w:p>
    <w:p w:rsidR="00F17B51"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 xml:space="preserve">2.1.3.7 A public relations component outreach to deliver serious HPCs to scheduled events; </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autoSpaceDE w:val="0"/>
        <w:autoSpaceDN w:val="0"/>
        <w:adjustRightInd w:val="0"/>
        <w:ind w:left="2160"/>
        <w:rPr>
          <w:rFonts w:eastAsiaTheme="minorHAnsi"/>
          <w:i/>
          <w:color w:val="1F497D" w:themeColor="text2"/>
          <w:sz w:val="23"/>
          <w:szCs w:val="23"/>
        </w:rPr>
      </w:pPr>
      <w:r w:rsidRPr="008310B2">
        <w:rPr>
          <w:rFonts w:eastAsiaTheme="minorHAnsi"/>
          <w:i/>
          <w:color w:val="1F497D" w:themeColor="text2"/>
          <w:sz w:val="23"/>
          <w:szCs w:val="23"/>
        </w:rPr>
        <w:t>2.1.3.8 Marketing and outreach with a heavy balance of leveraging earned media (versus bu</w:t>
      </w:r>
      <w:r>
        <w:rPr>
          <w:rFonts w:eastAsiaTheme="minorHAnsi"/>
          <w:i/>
          <w:color w:val="1F497D" w:themeColor="text2"/>
          <w:sz w:val="23"/>
          <w:szCs w:val="23"/>
        </w:rPr>
        <w:t>ying radio and TV advertising);</w:t>
      </w:r>
    </w:p>
    <w:p w:rsidR="00F17B51" w:rsidRPr="008310B2" w:rsidRDefault="00F17B51" w:rsidP="00F17B51">
      <w:pPr>
        <w:autoSpaceDE w:val="0"/>
        <w:autoSpaceDN w:val="0"/>
        <w:adjustRightInd w:val="0"/>
        <w:ind w:left="2160"/>
        <w:rPr>
          <w:rFonts w:eastAsiaTheme="minorHAnsi"/>
          <w:i/>
          <w:color w:val="1F497D" w:themeColor="text2"/>
          <w:sz w:val="23"/>
          <w:szCs w:val="23"/>
        </w:rPr>
      </w:pPr>
    </w:p>
    <w:p w:rsidR="00F17B51" w:rsidRDefault="00F17B51" w:rsidP="00F17B51">
      <w:pPr>
        <w:ind w:left="2160"/>
        <w:rPr>
          <w:rFonts w:eastAsiaTheme="minorHAnsi"/>
          <w:i/>
          <w:color w:val="1F497D" w:themeColor="text2"/>
          <w:sz w:val="23"/>
          <w:szCs w:val="23"/>
        </w:rPr>
      </w:pPr>
      <w:r w:rsidRPr="008310B2">
        <w:rPr>
          <w:rFonts w:eastAsiaTheme="minorHAnsi"/>
          <w:i/>
          <w:color w:val="1F497D" w:themeColor="text2"/>
          <w:sz w:val="23"/>
          <w:szCs w:val="23"/>
        </w:rPr>
        <w:t>2.1.3.9 Conducting education and swim programs to give serious HPCs the opportunity to complete all parts of the NSW Physical Screening Test (PST).</w:t>
      </w:r>
    </w:p>
    <w:p w:rsidR="00F17B51" w:rsidRDefault="00F17B51" w:rsidP="00F17B51">
      <w:pPr>
        <w:pStyle w:val="ListParagraph"/>
        <w:ind w:left="1080"/>
      </w:pPr>
    </w:p>
    <w:p w:rsidR="00F17B51" w:rsidRDefault="00F17B51" w:rsidP="00F17B51">
      <w:pPr>
        <w:pStyle w:val="ListParagraph"/>
        <w:ind w:left="1080"/>
      </w:pPr>
    </w:p>
    <w:p w:rsidR="002162CE" w:rsidRDefault="002162CE" w:rsidP="0000731B">
      <w:pPr>
        <w:pStyle w:val="Heading2"/>
        <w:ind w:left="0"/>
      </w:pPr>
    </w:p>
    <w:sectPr w:rsidR="002162CE" w:rsidSect="009237E5">
      <w:headerReference w:type="even" r:id="rId10"/>
      <w:headerReference w:type="default" r:id="rId11"/>
      <w:footerReference w:type="default" r:id="rId12"/>
      <w:footerReference w:type="first" r:id="rId13"/>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2A" w:rsidRPr="00F062FF" w:rsidRDefault="00783F2A" w:rsidP="000715B1">
      <w:r>
        <w:separator/>
      </w:r>
    </w:p>
    <w:p w:rsidR="00783F2A" w:rsidRDefault="00783F2A"/>
  </w:endnote>
  <w:endnote w:type="continuationSeparator" w:id="0">
    <w:p w:rsidR="00783F2A" w:rsidRPr="00F062FF" w:rsidRDefault="00783F2A" w:rsidP="000715B1">
      <w:r>
        <w:continuationSeparator/>
      </w:r>
    </w:p>
    <w:p w:rsidR="00783F2A" w:rsidRDefault="00783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50" w:rsidRPr="00316FAD" w:rsidRDefault="00813750" w:rsidP="00707818">
    <w:pPr>
      <w:jc w:val="center"/>
      <w:rPr>
        <w:sz w:val="16"/>
        <w:szCs w:val="16"/>
      </w:rPr>
    </w:pPr>
    <w:r w:rsidRPr="00316FAD">
      <w:rPr>
        <w:sz w:val="16"/>
        <w:szCs w:val="16"/>
      </w:rPr>
      <w:t>Use or disclosure of data contained on this sheet is subject to the restriction on the title page of this proposal or quotation.</w:t>
    </w:r>
  </w:p>
  <w:p w:rsidR="00813750" w:rsidRPr="00571BA1" w:rsidRDefault="00813750" w:rsidP="00707818">
    <w:pPr>
      <w:jc w:val="center"/>
      <w:rPr>
        <w:sz w:val="16"/>
        <w:szCs w:val="16"/>
      </w:rPr>
    </w:pPr>
    <w:r>
      <w:rPr>
        <w:sz w:val="16"/>
        <w:szCs w:val="16"/>
      </w:rPr>
      <w:t xml:space="preserve">Volume </w:t>
    </w:r>
    <w:r w:rsidR="00834F99">
      <w:rPr>
        <w:sz w:val="16"/>
        <w:szCs w:val="16"/>
      </w:rPr>
      <w:t>1</w:t>
    </w:r>
    <w:r w:rsidRPr="00571BA1">
      <w:rPr>
        <w:sz w:val="16"/>
        <w:szCs w:val="16"/>
      </w:rPr>
      <w:t>-</w:t>
    </w:r>
    <w:r w:rsidRPr="00571BA1">
      <w:rPr>
        <w:sz w:val="16"/>
        <w:szCs w:val="16"/>
      </w:rPr>
      <w:fldChar w:fldCharType="begin"/>
    </w:r>
    <w:r w:rsidRPr="00571BA1">
      <w:rPr>
        <w:sz w:val="16"/>
        <w:szCs w:val="16"/>
      </w:rPr>
      <w:instrText xml:space="preserve"> PAGE   \* MERGEFORMAT </w:instrText>
    </w:r>
    <w:r w:rsidRPr="00571BA1">
      <w:rPr>
        <w:sz w:val="16"/>
        <w:szCs w:val="16"/>
      </w:rPr>
      <w:fldChar w:fldCharType="separate"/>
    </w:r>
    <w:r w:rsidR="007D36BB">
      <w:rPr>
        <w:noProof/>
        <w:sz w:val="16"/>
        <w:szCs w:val="16"/>
      </w:rPr>
      <w:t>4</w:t>
    </w:r>
    <w:r w:rsidRPr="00571BA1">
      <w:rPr>
        <w:sz w:val="16"/>
        <w:szCs w:val="16"/>
      </w:rPr>
      <w:fldChar w:fldCharType="end"/>
    </w:r>
  </w:p>
  <w:p w:rsidR="00813750" w:rsidRPr="008C39AC" w:rsidRDefault="00813750" w:rsidP="000715B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6" w:rsidRPr="000D3756" w:rsidRDefault="000D3756" w:rsidP="000D3756">
    <w:pPr>
      <w:rPr>
        <w:sz w:val="20"/>
        <w:szCs w:val="20"/>
      </w:rPr>
    </w:pPr>
    <w:r w:rsidRPr="008B2D4D">
      <w:rPr>
        <w:sz w:val="20"/>
        <w:szCs w:val="20"/>
      </w:rPr>
      <w:t xml:space="preserve">This proposal or quotation includes data that shall not be disclosed outside the Government and shall not be duplicated, used, or disclosed in whole or in part for any purpose other than to evaluate this proposal or quotation. If, however, a contract is awarded to this </w:t>
    </w:r>
    <w:proofErr w:type="spellStart"/>
    <w:r w:rsidRPr="008B2D4D">
      <w:rPr>
        <w:sz w:val="20"/>
        <w:szCs w:val="20"/>
      </w:rPr>
      <w:t>offeror</w:t>
    </w:r>
    <w:proofErr w:type="spellEnd"/>
    <w:r w:rsidRPr="008B2D4D">
      <w:rPr>
        <w:sz w:val="20"/>
        <w:szCs w:val="20"/>
      </w:rPr>
      <w:t xml:space="preserve"> or </w:t>
    </w:r>
    <w:proofErr w:type="spellStart"/>
    <w:r w:rsidRPr="008B2D4D">
      <w:rPr>
        <w:sz w:val="20"/>
        <w:szCs w:val="20"/>
      </w:rPr>
      <w:t>quoter</w:t>
    </w:r>
    <w:proofErr w:type="spellEnd"/>
    <w:r w:rsidRPr="008B2D4D">
      <w:rPr>
        <w:sz w:val="20"/>
        <w:szCs w:val="20"/>
      </w:rPr>
      <w:t xml:space="preserve"> as a result of, or in connection with,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2A" w:rsidRPr="00F062FF" w:rsidRDefault="00783F2A" w:rsidP="000715B1">
      <w:r>
        <w:separator/>
      </w:r>
    </w:p>
    <w:p w:rsidR="00783F2A" w:rsidRDefault="00783F2A"/>
  </w:footnote>
  <w:footnote w:type="continuationSeparator" w:id="0">
    <w:p w:rsidR="00783F2A" w:rsidRPr="00F062FF" w:rsidRDefault="00783F2A" w:rsidP="000715B1">
      <w:r>
        <w:continuationSeparator/>
      </w:r>
    </w:p>
    <w:p w:rsidR="00783F2A" w:rsidRDefault="00783F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50" w:rsidRDefault="00813750" w:rsidP="003B4E7A">
    <w:pPr>
      <w:pStyle w:val="Header"/>
      <w:tabs>
        <w:tab w:val="clear" w:pos="4680"/>
        <w:tab w:val="clear" w:pos="9360"/>
        <w:tab w:val="left" w:pos="5520"/>
      </w:tabs>
      <w:ind w:left="-360"/>
      <w:jc w:val="right"/>
    </w:pPr>
    <w:r>
      <w:rPr>
        <w:noProof/>
      </w:rPr>
      <w:drawing>
        <wp:inline distT="0" distB="0" distL="0" distR="0" wp14:anchorId="5D7AD720" wp14:editId="4C9BC329">
          <wp:extent cx="2155371" cy="419100"/>
          <wp:effectExtent l="25400" t="0" r="3629" b="0"/>
          <wp:docPr id="12" name="Picture 2" descr=":Barbaricum 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aricum SM logo.jpg"/>
                  <pic:cNvPicPr>
                    <a:picLocks noChangeAspect="1" noChangeArrowheads="1"/>
                  </pic:cNvPicPr>
                </pic:nvPicPr>
                <pic:blipFill>
                  <a:blip r:embed="rId1"/>
                  <a:srcRect/>
                  <a:stretch>
                    <a:fillRect/>
                  </a:stretch>
                </pic:blipFill>
                <pic:spPr bwMode="auto">
                  <a:xfrm>
                    <a:off x="0" y="0"/>
                    <a:ext cx="2217553" cy="431191"/>
                  </a:xfrm>
                  <a:prstGeom prst="rect">
                    <a:avLst/>
                  </a:prstGeom>
                  <a:noFill/>
                  <a:ln w="9525">
                    <a:noFill/>
                    <a:miter lim="800000"/>
                    <a:headEnd/>
                    <a:tailEnd/>
                  </a:ln>
                </pic:spPr>
              </pic:pic>
            </a:graphicData>
          </a:graphic>
        </wp:inline>
      </w:drawing>
    </w:r>
  </w:p>
  <w:p w:rsidR="00813750" w:rsidRDefault="008137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X="-252" w:tblpY="1"/>
      <w:tblW w:w="5204" w:type="pct"/>
      <w:tblLook w:val="04A0" w:firstRow="1" w:lastRow="0" w:firstColumn="1" w:lastColumn="0" w:noHBand="0" w:noVBand="1"/>
    </w:tblPr>
    <w:tblGrid>
      <w:gridCol w:w="6207"/>
      <w:gridCol w:w="3760"/>
    </w:tblGrid>
    <w:tr w:rsidR="00813750" w:rsidRPr="008E0D90" w:rsidTr="00DF2BB6">
      <w:trPr>
        <w:trHeight w:val="358"/>
      </w:trPr>
      <w:tc>
        <w:tcPr>
          <w:tcW w:w="3114" w:type="pct"/>
          <w:shd w:val="clear" w:color="auto" w:fill="auto"/>
        </w:tcPr>
        <w:p w:rsidR="00813750" w:rsidRPr="00DF2BB6" w:rsidRDefault="00834F99" w:rsidP="003C78B8">
          <w:pPr>
            <w:pStyle w:val="Header"/>
            <w:spacing w:line="276" w:lineRule="auto"/>
            <w:ind w:left="270"/>
            <w:rPr>
              <w:rFonts w:ascii="Arial" w:eastAsiaTheme="majorEastAsia" w:hAnsi="Arial" w:cstheme="majorBidi"/>
              <w:bCs/>
              <w:color w:val="808080" w:themeColor="background1" w:themeShade="80"/>
            </w:rPr>
          </w:pPr>
          <w:r>
            <w:rPr>
              <w:rFonts w:ascii="Arial" w:eastAsiaTheme="majorEastAsia" w:hAnsi="Arial" w:cstheme="majorBidi"/>
              <w:bCs/>
              <w:color w:val="808080" w:themeColor="background1" w:themeShade="80"/>
              <w:sz w:val="22"/>
            </w:rPr>
            <w:t>NSW Minority Awareness and Education Services Regional Campaigns</w:t>
          </w:r>
          <w:r w:rsidR="00E33D6D">
            <w:rPr>
              <w:rFonts w:ascii="Arial" w:eastAsiaTheme="majorEastAsia" w:hAnsi="Arial" w:cstheme="majorBidi"/>
              <w:bCs/>
              <w:color w:val="808080" w:themeColor="background1" w:themeShade="80"/>
              <w:sz w:val="22"/>
            </w:rPr>
            <w:t xml:space="preserve">, </w:t>
          </w:r>
          <w:r w:rsidR="00E33D6D">
            <w:t xml:space="preserve"> </w:t>
          </w:r>
          <w:r w:rsidR="00E33D6D" w:rsidRPr="00E33D6D">
            <w:rPr>
              <w:rFonts w:ascii="Arial" w:eastAsiaTheme="majorEastAsia" w:hAnsi="Arial" w:cstheme="majorBidi"/>
              <w:bCs/>
              <w:color w:val="808080" w:themeColor="background1" w:themeShade="80"/>
              <w:sz w:val="22"/>
            </w:rPr>
            <w:t>H92222-12-R-0044</w:t>
          </w:r>
        </w:p>
      </w:tc>
      <w:tc>
        <w:tcPr>
          <w:tcW w:w="1886" w:type="pct"/>
          <w:vAlign w:val="center"/>
        </w:tcPr>
        <w:p w:rsidR="00813750" w:rsidRPr="00CE5C41" w:rsidRDefault="00CE5C41" w:rsidP="00CE5C41">
          <w:pPr>
            <w:jc w:val="right"/>
            <w:rPr>
              <w:rFonts w:ascii="Cambria" w:hAnsi="Cambria"/>
              <w:b/>
              <w:color w:val="4F81BD" w:themeColor="accent1"/>
              <w:sz w:val="44"/>
              <w:szCs w:val="22"/>
            </w:rPr>
          </w:pPr>
          <w:r w:rsidRPr="00CE5C41">
            <w:rPr>
              <w:rFonts w:ascii="Cambria" w:hAnsi="Cambria"/>
              <w:b/>
              <w:noProof/>
              <w:color w:val="4F81BD" w:themeColor="accent1"/>
              <w:sz w:val="44"/>
              <w:szCs w:val="22"/>
            </w:rPr>
            <w:t>LOGO</w:t>
          </w:r>
        </w:p>
      </w:tc>
    </w:tr>
  </w:tbl>
  <w:p w:rsidR="00813750" w:rsidRDefault="00813750" w:rsidP="003B4E7A">
    <w:pPr>
      <w:pStyle w:val="Header"/>
      <w:jc w:val="right"/>
    </w:pPr>
  </w:p>
  <w:p w:rsidR="00813750" w:rsidRDefault="00813750" w:rsidP="003B4E7A">
    <w:pPr>
      <w:pStyle w:val="Header"/>
      <w:jc w:val="right"/>
    </w:pPr>
  </w:p>
  <w:p w:rsidR="00813750" w:rsidRDefault="00813750" w:rsidP="003B4E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8827A6"/>
    <w:lvl w:ilvl="0">
      <w:start w:val="1"/>
      <w:numFmt w:val="bullet"/>
      <w:pStyle w:val="ListBullet2"/>
      <w:lvlText w:val=""/>
      <w:lvlJc w:val="left"/>
      <w:pPr>
        <w:ind w:left="720" w:hanging="360"/>
      </w:pPr>
      <w:rPr>
        <w:rFonts w:ascii="Symbol" w:hAnsi="Symbol" w:cs="Times New Roman" w:hint="default"/>
        <w:color w:val="0F243E"/>
        <w:sz w:val="24"/>
      </w:rPr>
    </w:lvl>
  </w:abstractNum>
  <w:abstractNum w:abstractNumId="1">
    <w:nsid w:val="FFFFFF89"/>
    <w:multiLevelType w:val="singleLevel"/>
    <w:tmpl w:val="EA324352"/>
    <w:lvl w:ilvl="0">
      <w:start w:val="1"/>
      <w:numFmt w:val="bullet"/>
      <w:pStyle w:val="ListBullet"/>
      <w:lvlText w:val=""/>
      <w:lvlJc w:val="left"/>
      <w:pPr>
        <w:ind w:left="360" w:hanging="360"/>
      </w:pPr>
      <w:rPr>
        <w:rFonts w:ascii="Wingdings" w:hAnsi="Wingdings" w:hint="default"/>
        <w:color w:val="0F243E"/>
        <w:sz w:val="24"/>
      </w:rPr>
    </w:lvl>
  </w:abstractNum>
  <w:abstractNum w:abstractNumId="2">
    <w:nsid w:val="0D95437A"/>
    <w:multiLevelType w:val="hybridMultilevel"/>
    <w:tmpl w:val="656C75A2"/>
    <w:lvl w:ilvl="0" w:tplc="8A3219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72D4E87"/>
    <w:multiLevelType w:val="hybridMultilevel"/>
    <w:tmpl w:val="3062A7A0"/>
    <w:lvl w:ilvl="0" w:tplc="2FCE5200">
      <w:start w:val="1"/>
      <w:numFmt w:val="bullet"/>
      <w:pStyle w:val="TableBullet2"/>
      <w:lvlText w:val=""/>
      <w:lvlJc w:val="left"/>
      <w:pPr>
        <w:ind w:left="720" w:hanging="360"/>
      </w:pPr>
      <w:rPr>
        <w:rFonts w:ascii="Symbol" w:hAnsi="Symbol" w:hint="default"/>
        <w:color w:val="336600"/>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D56A2"/>
    <w:multiLevelType w:val="hybridMultilevel"/>
    <w:tmpl w:val="876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B01F9"/>
    <w:multiLevelType w:val="hybridMultilevel"/>
    <w:tmpl w:val="D3503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6522C8"/>
    <w:multiLevelType w:val="hybridMultilevel"/>
    <w:tmpl w:val="3B1CF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07416"/>
    <w:multiLevelType w:val="hybridMultilevel"/>
    <w:tmpl w:val="45B6E472"/>
    <w:lvl w:ilvl="0" w:tplc="04090001">
      <w:start w:val="1"/>
      <w:numFmt w:val="bullet"/>
      <w:pStyle w:val="TableBullet"/>
      <w:lvlText w:val=""/>
      <w:lvlJc w:val="left"/>
      <w:pPr>
        <w:ind w:left="360" w:hanging="360"/>
      </w:pPr>
      <w:rPr>
        <w:rFonts w:ascii="Wingdings" w:hAnsi="Wingdings" w:hint="default"/>
        <w:color w:val="0F243E"/>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33474"/>
    <w:multiLevelType w:val="hybridMultilevel"/>
    <w:tmpl w:val="20A2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3A10C9"/>
    <w:multiLevelType w:val="hybridMultilevel"/>
    <w:tmpl w:val="653ADF52"/>
    <w:lvl w:ilvl="0" w:tplc="0409000F">
      <w:start w:val="1"/>
      <w:numFmt w:val="bullet"/>
      <w:pStyle w:val="TableBulletLast"/>
      <w:lvlText w:val=""/>
      <w:lvlJc w:val="left"/>
      <w:pPr>
        <w:ind w:left="720" w:hanging="360"/>
      </w:pPr>
      <w:rPr>
        <w:rFonts w:ascii="Wingdings" w:hAnsi="Wingdings" w:hint="default"/>
        <w:color w:val="0F243E"/>
        <w:sz w:val="18"/>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52A96ACC"/>
    <w:multiLevelType w:val="hybridMultilevel"/>
    <w:tmpl w:val="A9E8B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C439D0"/>
    <w:multiLevelType w:val="hybridMultilevel"/>
    <w:tmpl w:val="B728F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E51085"/>
    <w:multiLevelType w:val="hybridMultilevel"/>
    <w:tmpl w:val="4F0ABB8A"/>
    <w:lvl w:ilvl="0" w:tplc="BEB0E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ED71BF"/>
    <w:multiLevelType w:val="hybridMultilevel"/>
    <w:tmpl w:val="13CE26D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3240" w:hanging="180"/>
      </w:pPr>
    </w:lvl>
    <w:lvl w:ilvl="3" w:tplc="0409000F">
      <w:start w:val="1"/>
      <w:numFmt w:val="decimal"/>
      <w:lvlText w:val="%4."/>
      <w:lvlJc w:val="left"/>
      <w:pPr>
        <w:ind w:left="144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6A737EB4"/>
    <w:multiLevelType w:val="hybridMultilevel"/>
    <w:tmpl w:val="3C32C27A"/>
    <w:lvl w:ilvl="0" w:tplc="AEE40BF4">
      <w:start w:val="1"/>
      <w:numFmt w:val="bullet"/>
      <w:pStyle w:val="ListBullet3"/>
      <w:lvlText w:val=""/>
      <w:lvlJc w:val="left"/>
      <w:pPr>
        <w:ind w:left="1152" w:hanging="360"/>
      </w:pPr>
      <w:rPr>
        <w:rFonts w:ascii="Symbol" w:hAnsi="Symbol" w:hint="default"/>
        <w:color w:val="336600"/>
        <w:sz w:val="18"/>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B4D39DE"/>
    <w:multiLevelType w:val="hybridMultilevel"/>
    <w:tmpl w:val="7144A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2B7C14"/>
    <w:multiLevelType w:val="hybridMultilevel"/>
    <w:tmpl w:val="D200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2C6A58"/>
    <w:multiLevelType w:val="hybridMultilevel"/>
    <w:tmpl w:val="A5924DB4"/>
    <w:lvl w:ilvl="0" w:tplc="04090001">
      <w:start w:val="1"/>
      <w:numFmt w:val="bullet"/>
      <w:pStyle w:val="TableBullet3"/>
      <w:lvlText w:val=""/>
      <w:lvlJc w:val="left"/>
      <w:pPr>
        <w:ind w:left="648" w:hanging="360"/>
      </w:pPr>
      <w:rPr>
        <w:rFonts w:ascii="Symbol" w:hAnsi="Symbol" w:hint="default"/>
        <w:color w:val="336600"/>
        <w:sz w:val="18"/>
      </w:rPr>
    </w:lvl>
    <w:lvl w:ilvl="1" w:tplc="04090003" w:tentative="1">
      <w:start w:val="1"/>
      <w:numFmt w:val="bullet"/>
      <w:lvlText w:val="o"/>
      <w:lvlJc w:val="left"/>
      <w:pPr>
        <w:ind w:left="1728" w:hanging="360"/>
      </w:pPr>
      <w:rPr>
        <w:rFonts w:ascii="Courier New" w:hAnsi="Courier New" w:cs="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Symbo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Symbol"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17"/>
  </w:num>
  <w:num w:numId="6">
    <w:abstractNumId w:val="1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11"/>
  </w:num>
  <w:num w:numId="12">
    <w:abstractNumId w:val="16"/>
  </w:num>
  <w:num w:numId="13">
    <w:abstractNumId w:val="8"/>
  </w:num>
  <w:num w:numId="14">
    <w:abstractNumId w:val="12"/>
  </w:num>
  <w:num w:numId="15">
    <w:abstractNumId w:val="4"/>
  </w:num>
  <w:num w:numId="16">
    <w:abstractNumId w:val="10"/>
  </w:num>
  <w:num w:numId="17">
    <w:abstractNumId w:val="1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24"/>
    <w:rsid w:val="00002F7E"/>
    <w:rsid w:val="00005924"/>
    <w:rsid w:val="0000731B"/>
    <w:rsid w:val="00007451"/>
    <w:rsid w:val="0002046B"/>
    <w:rsid w:val="00025357"/>
    <w:rsid w:val="000308E1"/>
    <w:rsid w:val="00041DA6"/>
    <w:rsid w:val="00044F44"/>
    <w:rsid w:val="000579F7"/>
    <w:rsid w:val="000609ED"/>
    <w:rsid w:val="00064B32"/>
    <w:rsid w:val="000715B1"/>
    <w:rsid w:val="00073F59"/>
    <w:rsid w:val="000743BE"/>
    <w:rsid w:val="00077AB2"/>
    <w:rsid w:val="000A087D"/>
    <w:rsid w:val="000C60F1"/>
    <w:rsid w:val="000C7D82"/>
    <w:rsid w:val="000D3756"/>
    <w:rsid w:val="000F0743"/>
    <w:rsid w:val="00107989"/>
    <w:rsid w:val="00123D77"/>
    <w:rsid w:val="001257E6"/>
    <w:rsid w:val="00162714"/>
    <w:rsid w:val="0016320C"/>
    <w:rsid w:val="00182617"/>
    <w:rsid w:val="001A2DE7"/>
    <w:rsid w:val="001B6FEB"/>
    <w:rsid w:val="001C68A8"/>
    <w:rsid w:val="001E62D4"/>
    <w:rsid w:val="001F058F"/>
    <w:rsid w:val="001F390E"/>
    <w:rsid w:val="001F6172"/>
    <w:rsid w:val="002026A3"/>
    <w:rsid w:val="002062A4"/>
    <w:rsid w:val="002162CE"/>
    <w:rsid w:val="00217426"/>
    <w:rsid w:val="00226F89"/>
    <w:rsid w:val="0024094C"/>
    <w:rsid w:val="00252EE8"/>
    <w:rsid w:val="00254042"/>
    <w:rsid w:val="00267B5F"/>
    <w:rsid w:val="00271507"/>
    <w:rsid w:val="002813AC"/>
    <w:rsid w:val="00291517"/>
    <w:rsid w:val="002B17AC"/>
    <w:rsid w:val="002B35F3"/>
    <w:rsid w:val="002D4168"/>
    <w:rsid w:val="002E05F6"/>
    <w:rsid w:val="002F737E"/>
    <w:rsid w:val="00300976"/>
    <w:rsid w:val="00304D59"/>
    <w:rsid w:val="0030547A"/>
    <w:rsid w:val="00306E7F"/>
    <w:rsid w:val="00307E38"/>
    <w:rsid w:val="003110FE"/>
    <w:rsid w:val="00315B76"/>
    <w:rsid w:val="00346D51"/>
    <w:rsid w:val="003509FE"/>
    <w:rsid w:val="003521D1"/>
    <w:rsid w:val="003570B9"/>
    <w:rsid w:val="00362DE5"/>
    <w:rsid w:val="00366484"/>
    <w:rsid w:val="00374F6D"/>
    <w:rsid w:val="0038160E"/>
    <w:rsid w:val="003953A2"/>
    <w:rsid w:val="0039761E"/>
    <w:rsid w:val="003B3996"/>
    <w:rsid w:val="003B4E7A"/>
    <w:rsid w:val="003B7D20"/>
    <w:rsid w:val="003C3C33"/>
    <w:rsid w:val="003C78B8"/>
    <w:rsid w:val="003D6326"/>
    <w:rsid w:val="003F1FE0"/>
    <w:rsid w:val="003F375E"/>
    <w:rsid w:val="003F435E"/>
    <w:rsid w:val="003F7716"/>
    <w:rsid w:val="004037DF"/>
    <w:rsid w:val="0041031E"/>
    <w:rsid w:val="0041662B"/>
    <w:rsid w:val="00417471"/>
    <w:rsid w:val="00417661"/>
    <w:rsid w:val="00431731"/>
    <w:rsid w:val="00431A3A"/>
    <w:rsid w:val="00455FEA"/>
    <w:rsid w:val="00474C48"/>
    <w:rsid w:val="0048000E"/>
    <w:rsid w:val="00482672"/>
    <w:rsid w:val="00487ECE"/>
    <w:rsid w:val="004A63E8"/>
    <w:rsid w:val="004B1A39"/>
    <w:rsid w:val="004B2FEB"/>
    <w:rsid w:val="004B3D8C"/>
    <w:rsid w:val="004B3ED1"/>
    <w:rsid w:val="004C0584"/>
    <w:rsid w:val="004E23E6"/>
    <w:rsid w:val="004F53F0"/>
    <w:rsid w:val="005056D0"/>
    <w:rsid w:val="00507A0E"/>
    <w:rsid w:val="00520994"/>
    <w:rsid w:val="00522870"/>
    <w:rsid w:val="00523C85"/>
    <w:rsid w:val="0054252D"/>
    <w:rsid w:val="00547D72"/>
    <w:rsid w:val="00571BA1"/>
    <w:rsid w:val="00581622"/>
    <w:rsid w:val="005860C5"/>
    <w:rsid w:val="005865A9"/>
    <w:rsid w:val="0059378A"/>
    <w:rsid w:val="005A3273"/>
    <w:rsid w:val="005B6196"/>
    <w:rsid w:val="005B7D34"/>
    <w:rsid w:val="005C7344"/>
    <w:rsid w:val="005D361E"/>
    <w:rsid w:val="005D7F62"/>
    <w:rsid w:val="005E24D8"/>
    <w:rsid w:val="005E7530"/>
    <w:rsid w:val="005F6B84"/>
    <w:rsid w:val="0060058B"/>
    <w:rsid w:val="006023CF"/>
    <w:rsid w:val="00610F0D"/>
    <w:rsid w:val="0062106A"/>
    <w:rsid w:val="00635FEF"/>
    <w:rsid w:val="00640355"/>
    <w:rsid w:val="006425D6"/>
    <w:rsid w:val="0065594A"/>
    <w:rsid w:val="0066537B"/>
    <w:rsid w:val="00665C5E"/>
    <w:rsid w:val="0066772B"/>
    <w:rsid w:val="00667DD8"/>
    <w:rsid w:val="00670F79"/>
    <w:rsid w:val="006769D8"/>
    <w:rsid w:val="00681767"/>
    <w:rsid w:val="00681A5F"/>
    <w:rsid w:val="00681D87"/>
    <w:rsid w:val="00686B4B"/>
    <w:rsid w:val="006A0A83"/>
    <w:rsid w:val="006B5DE7"/>
    <w:rsid w:val="006C053D"/>
    <w:rsid w:val="006C27DA"/>
    <w:rsid w:val="006C79BE"/>
    <w:rsid w:val="006E579E"/>
    <w:rsid w:val="006F44C4"/>
    <w:rsid w:val="006F6177"/>
    <w:rsid w:val="00703EF3"/>
    <w:rsid w:val="00707818"/>
    <w:rsid w:val="007078CE"/>
    <w:rsid w:val="00717F30"/>
    <w:rsid w:val="00724AB8"/>
    <w:rsid w:val="00725262"/>
    <w:rsid w:val="00745C55"/>
    <w:rsid w:val="007504BB"/>
    <w:rsid w:val="007624A1"/>
    <w:rsid w:val="00774A29"/>
    <w:rsid w:val="0078218B"/>
    <w:rsid w:val="007828B4"/>
    <w:rsid w:val="00783F2A"/>
    <w:rsid w:val="0079455A"/>
    <w:rsid w:val="007B0E1A"/>
    <w:rsid w:val="007B16D8"/>
    <w:rsid w:val="007C1C9F"/>
    <w:rsid w:val="007C6E25"/>
    <w:rsid w:val="007D36BB"/>
    <w:rsid w:val="007D536E"/>
    <w:rsid w:val="007E2870"/>
    <w:rsid w:val="007E559C"/>
    <w:rsid w:val="008026C4"/>
    <w:rsid w:val="008134CC"/>
    <w:rsid w:val="00813750"/>
    <w:rsid w:val="00815CC0"/>
    <w:rsid w:val="00834F99"/>
    <w:rsid w:val="008432FE"/>
    <w:rsid w:val="008510F2"/>
    <w:rsid w:val="008624E1"/>
    <w:rsid w:val="0086658B"/>
    <w:rsid w:val="008738E5"/>
    <w:rsid w:val="0087614E"/>
    <w:rsid w:val="008863D1"/>
    <w:rsid w:val="00890F50"/>
    <w:rsid w:val="00892C95"/>
    <w:rsid w:val="00894484"/>
    <w:rsid w:val="008A6473"/>
    <w:rsid w:val="008B20FF"/>
    <w:rsid w:val="008D3A34"/>
    <w:rsid w:val="008F6B79"/>
    <w:rsid w:val="009113ED"/>
    <w:rsid w:val="009142F3"/>
    <w:rsid w:val="00915B28"/>
    <w:rsid w:val="00922E65"/>
    <w:rsid w:val="009237E5"/>
    <w:rsid w:val="00926E18"/>
    <w:rsid w:val="00931D05"/>
    <w:rsid w:val="00932B30"/>
    <w:rsid w:val="00936FD2"/>
    <w:rsid w:val="00944CB1"/>
    <w:rsid w:val="00951107"/>
    <w:rsid w:val="0095199D"/>
    <w:rsid w:val="00951C16"/>
    <w:rsid w:val="00981C32"/>
    <w:rsid w:val="00985A69"/>
    <w:rsid w:val="009A0012"/>
    <w:rsid w:val="009A045F"/>
    <w:rsid w:val="009B220D"/>
    <w:rsid w:val="009B4704"/>
    <w:rsid w:val="009C1333"/>
    <w:rsid w:val="009C61B6"/>
    <w:rsid w:val="009D5B45"/>
    <w:rsid w:val="009E0545"/>
    <w:rsid w:val="009E29D7"/>
    <w:rsid w:val="009F32EA"/>
    <w:rsid w:val="009F40DF"/>
    <w:rsid w:val="00A05525"/>
    <w:rsid w:val="00A1593A"/>
    <w:rsid w:val="00A16043"/>
    <w:rsid w:val="00A20645"/>
    <w:rsid w:val="00A52903"/>
    <w:rsid w:val="00A67C50"/>
    <w:rsid w:val="00A70105"/>
    <w:rsid w:val="00A90641"/>
    <w:rsid w:val="00AB0445"/>
    <w:rsid w:val="00AB162A"/>
    <w:rsid w:val="00AB756F"/>
    <w:rsid w:val="00AC17D2"/>
    <w:rsid w:val="00AD1708"/>
    <w:rsid w:val="00AD4A99"/>
    <w:rsid w:val="00AE1C20"/>
    <w:rsid w:val="00AE3768"/>
    <w:rsid w:val="00B00825"/>
    <w:rsid w:val="00B035ED"/>
    <w:rsid w:val="00B1074E"/>
    <w:rsid w:val="00B11AC1"/>
    <w:rsid w:val="00B12221"/>
    <w:rsid w:val="00B16E1C"/>
    <w:rsid w:val="00B16E9E"/>
    <w:rsid w:val="00B47BCB"/>
    <w:rsid w:val="00B54C02"/>
    <w:rsid w:val="00B57489"/>
    <w:rsid w:val="00BA2BE8"/>
    <w:rsid w:val="00BB1C20"/>
    <w:rsid w:val="00BB358D"/>
    <w:rsid w:val="00BB5C4A"/>
    <w:rsid w:val="00BC7D73"/>
    <w:rsid w:val="00BF1DF6"/>
    <w:rsid w:val="00BF76AD"/>
    <w:rsid w:val="00C072FC"/>
    <w:rsid w:val="00C11BD9"/>
    <w:rsid w:val="00C12753"/>
    <w:rsid w:val="00C23695"/>
    <w:rsid w:val="00C239B0"/>
    <w:rsid w:val="00C25DCF"/>
    <w:rsid w:val="00C3014D"/>
    <w:rsid w:val="00C373AD"/>
    <w:rsid w:val="00C41927"/>
    <w:rsid w:val="00C42E4D"/>
    <w:rsid w:val="00C44BF6"/>
    <w:rsid w:val="00C50ADF"/>
    <w:rsid w:val="00C53977"/>
    <w:rsid w:val="00C77494"/>
    <w:rsid w:val="00CA0F77"/>
    <w:rsid w:val="00CB5267"/>
    <w:rsid w:val="00CC3409"/>
    <w:rsid w:val="00CC54B3"/>
    <w:rsid w:val="00CC5D43"/>
    <w:rsid w:val="00CD145A"/>
    <w:rsid w:val="00CD50F4"/>
    <w:rsid w:val="00CE200E"/>
    <w:rsid w:val="00CE5C41"/>
    <w:rsid w:val="00CE7962"/>
    <w:rsid w:val="00CF07E6"/>
    <w:rsid w:val="00CF60C3"/>
    <w:rsid w:val="00D03BFD"/>
    <w:rsid w:val="00D03CB2"/>
    <w:rsid w:val="00D04385"/>
    <w:rsid w:val="00D07433"/>
    <w:rsid w:val="00D14164"/>
    <w:rsid w:val="00D15540"/>
    <w:rsid w:val="00D4448A"/>
    <w:rsid w:val="00D504F5"/>
    <w:rsid w:val="00D50F13"/>
    <w:rsid w:val="00D526DF"/>
    <w:rsid w:val="00D55DC0"/>
    <w:rsid w:val="00D61D7E"/>
    <w:rsid w:val="00D63051"/>
    <w:rsid w:val="00D63713"/>
    <w:rsid w:val="00D6489F"/>
    <w:rsid w:val="00D67415"/>
    <w:rsid w:val="00D73D38"/>
    <w:rsid w:val="00D76671"/>
    <w:rsid w:val="00D80D96"/>
    <w:rsid w:val="00D832DD"/>
    <w:rsid w:val="00D85423"/>
    <w:rsid w:val="00DA0889"/>
    <w:rsid w:val="00DB0577"/>
    <w:rsid w:val="00DC4F57"/>
    <w:rsid w:val="00DD51AD"/>
    <w:rsid w:val="00DD7A8F"/>
    <w:rsid w:val="00DE0267"/>
    <w:rsid w:val="00DF24D1"/>
    <w:rsid w:val="00DF2BB6"/>
    <w:rsid w:val="00E03B41"/>
    <w:rsid w:val="00E06F40"/>
    <w:rsid w:val="00E14BF2"/>
    <w:rsid w:val="00E25866"/>
    <w:rsid w:val="00E33D6D"/>
    <w:rsid w:val="00E348C2"/>
    <w:rsid w:val="00E40847"/>
    <w:rsid w:val="00E40E55"/>
    <w:rsid w:val="00E44A63"/>
    <w:rsid w:val="00E47551"/>
    <w:rsid w:val="00E504F1"/>
    <w:rsid w:val="00E5155E"/>
    <w:rsid w:val="00E54167"/>
    <w:rsid w:val="00E706B7"/>
    <w:rsid w:val="00E70B57"/>
    <w:rsid w:val="00E71094"/>
    <w:rsid w:val="00E76DE3"/>
    <w:rsid w:val="00E76FA3"/>
    <w:rsid w:val="00E80124"/>
    <w:rsid w:val="00E82444"/>
    <w:rsid w:val="00E8512C"/>
    <w:rsid w:val="00E860E0"/>
    <w:rsid w:val="00E93048"/>
    <w:rsid w:val="00EA652B"/>
    <w:rsid w:val="00EB27B1"/>
    <w:rsid w:val="00EB3A33"/>
    <w:rsid w:val="00EB4852"/>
    <w:rsid w:val="00EC0637"/>
    <w:rsid w:val="00EC1D29"/>
    <w:rsid w:val="00EC5432"/>
    <w:rsid w:val="00ED1AB8"/>
    <w:rsid w:val="00EE022C"/>
    <w:rsid w:val="00EE2A9F"/>
    <w:rsid w:val="00EF5F7B"/>
    <w:rsid w:val="00F11BF0"/>
    <w:rsid w:val="00F1240B"/>
    <w:rsid w:val="00F142C0"/>
    <w:rsid w:val="00F17B51"/>
    <w:rsid w:val="00F230DA"/>
    <w:rsid w:val="00F242DF"/>
    <w:rsid w:val="00F36308"/>
    <w:rsid w:val="00F42954"/>
    <w:rsid w:val="00F52B61"/>
    <w:rsid w:val="00F60040"/>
    <w:rsid w:val="00F60988"/>
    <w:rsid w:val="00F61A2D"/>
    <w:rsid w:val="00F6425F"/>
    <w:rsid w:val="00F65260"/>
    <w:rsid w:val="00F70D9A"/>
    <w:rsid w:val="00F72865"/>
    <w:rsid w:val="00F93E36"/>
    <w:rsid w:val="00F9469E"/>
    <w:rsid w:val="00FB3991"/>
    <w:rsid w:val="00FC7539"/>
    <w:rsid w:val="00FD44E6"/>
    <w:rsid w:val="00FD5D77"/>
    <w:rsid w:val="00FE1953"/>
    <w:rsid w:val="00FE1B26"/>
    <w:rsid w:val="00FE213A"/>
    <w:rsid w:val="00FE41EE"/>
    <w:rsid w:val="00FE5CA6"/>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4" w:qFormat="1"/>
    <w:lsdException w:name="header" w:uiPriority="99"/>
    <w:lsdException w:name="Body Text" w:qFormat="1"/>
    <w:lsdException w:name="Strong" w:uiPriority="22" w:qFormat="1"/>
    <w:lsdException w:name="No Spacing" w:qFormat="1"/>
    <w:lsdException w:name="List Paragraph" w:uiPriority="34" w:qFormat="1"/>
  </w:latentStyles>
  <w:style w:type="paragraph" w:default="1" w:styleId="Normal">
    <w:name w:val="Normal"/>
    <w:qFormat/>
    <w:rsid w:val="002266D6"/>
  </w:style>
  <w:style w:type="paragraph" w:styleId="Heading1">
    <w:name w:val="heading 1"/>
    <w:basedOn w:val="Normal"/>
    <w:next w:val="Normal"/>
    <w:link w:val="Heading1Char"/>
    <w:qFormat/>
    <w:rsid w:val="00D61D7E"/>
    <w:pPr>
      <w:ind w:left="-360" w:right="-360"/>
      <w:outlineLvl w:val="0"/>
    </w:pPr>
    <w:rPr>
      <w:rFonts w:ascii="Helvetica" w:hAnsi="Helvetica"/>
      <w:color w:val="AD761F"/>
      <w:sz w:val="36"/>
    </w:rPr>
  </w:style>
  <w:style w:type="paragraph" w:styleId="Heading2">
    <w:name w:val="heading 2"/>
    <w:basedOn w:val="Normal"/>
    <w:next w:val="Normal"/>
    <w:link w:val="Heading2Char"/>
    <w:qFormat/>
    <w:rsid w:val="00D61D7E"/>
    <w:pPr>
      <w:ind w:left="-360" w:right="-360"/>
      <w:outlineLvl w:val="1"/>
    </w:pPr>
    <w:rPr>
      <w:rFonts w:ascii="Helvetica" w:hAnsi="Helvetica"/>
      <w:color w:val="17365D" w:themeColor="text2" w:themeShade="BF"/>
      <w:sz w:val="32"/>
    </w:rPr>
  </w:style>
  <w:style w:type="paragraph" w:styleId="Heading3">
    <w:name w:val="heading 3"/>
    <w:basedOn w:val="Normal"/>
    <w:next w:val="Normal"/>
    <w:link w:val="Heading3Char"/>
    <w:uiPriority w:val="99"/>
    <w:qFormat/>
    <w:rsid w:val="00547D72"/>
    <w:pPr>
      <w:ind w:left="1080" w:hanging="1080"/>
      <w:outlineLvl w:val="2"/>
    </w:pPr>
    <w:rPr>
      <w:rFonts w:ascii="Times New Roman Bold" w:hAnsi="Times New Roman Bold"/>
      <w:b/>
      <w:color w:val="0F243E"/>
    </w:rPr>
  </w:style>
  <w:style w:type="paragraph" w:styleId="Heading4">
    <w:name w:val="heading 4"/>
    <w:basedOn w:val="Normal"/>
    <w:next w:val="Normal"/>
    <w:link w:val="Heading4Char"/>
    <w:qFormat/>
    <w:rsid w:val="00F17B51"/>
    <w:pPr>
      <w:ind w:left="360" w:right="-360" w:hanging="360"/>
      <w:outlineLvl w:val="3"/>
    </w:pPr>
    <w:rPr>
      <w:rFonts w:ascii="Arial" w:hAnsi="Arial"/>
      <w:b/>
      <w:color w:val="AD761F"/>
    </w:rPr>
  </w:style>
  <w:style w:type="paragraph" w:styleId="Heading5">
    <w:name w:val="heading 5"/>
    <w:basedOn w:val="Normal"/>
    <w:next w:val="Normal"/>
    <w:link w:val="Heading5Char"/>
    <w:qFormat/>
    <w:rsid w:val="003928A0"/>
    <w:pPr>
      <w:keepNext/>
      <w:keepLines/>
      <w:spacing w:after="120"/>
      <w:ind w:left="990" w:hanging="990"/>
      <w:outlineLvl w:val="4"/>
    </w:pPr>
    <w:rPr>
      <w:b/>
      <w:color w:val="0F243E"/>
    </w:rPr>
  </w:style>
  <w:style w:type="paragraph" w:styleId="Heading6">
    <w:name w:val="heading 6"/>
    <w:basedOn w:val="Normal"/>
    <w:next w:val="Normal"/>
    <w:link w:val="Heading6Char"/>
    <w:qFormat/>
    <w:rsid w:val="006A3895"/>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6A3895"/>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A389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A389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1D7E"/>
    <w:rPr>
      <w:rFonts w:ascii="Helvetica" w:hAnsi="Helvetica"/>
      <w:color w:val="AD761F"/>
      <w:sz w:val="36"/>
    </w:rPr>
  </w:style>
  <w:style w:type="character" w:customStyle="1" w:styleId="Heading2Char">
    <w:name w:val="Heading 2 Char"/>
    <w:link w:val="Heading2"/>
    <w:rsid w:val="00D61D7E"/>
    <w:rPr>
      <w:rFonts w:ascii="Helvetica" w:hAnsi="Helvetica"/>
      <w:color w:val="17365D" w:themeColor="text2" w:themeShade="BF"/>
      <w:sz w:val="32"/>
    </w:rPr>
  </w:style>
  <w:style w:type="character" w:customStyle="1" w:styleId="Heading3Char">
    <w:name w:val="Heading 3 Char"/>
    <w:link w:val="Heading3"/>
    <w:uiPriority w:val="99"/>
    <w:rsid w:val="00547D72"/>
    <w:rPr>
      <w:rFonts w:ascii="Times New Roman Bold" w:hAnsi="Times New Roman Bold"/>
      <w:b/>
      <w:color w:val="0F243E"/>
      <w:sz w:val="24"/>
      <w:szCs w:val="24"/>
    </w:rPr>
  </w:style>
  <w:style w:type="character" w:customStyle="1" w:styleId="Heading4Char">
    <w:name w:val="Heading 4 Char"/>
    <w:link w:val="Heading4"/>
    <w:rsid w:val="00F17B51"/>
    <w:rPr>
      <w:rFonts w:ascii="Arial" w:hAnsi="Arial"/>
      <w:b/>
      <w:color w:val="AD761F"/>
    </w:rPr>
  </w:style>
  <w:style w:type="character" w:customStyle="1" w:styleId="Heading5Char">
    <w:name w:val="Heading 5 Char"/>
    <w:link w:val="Heading5"/>
    <w:rsid w:val="003928A0"/>
    <w:rPr>
      <w:b/>
      <w:color w:val="0F243E"/>
      <w:sz w:val="24"/>
      <w:szCs w:val="24"/>
    </w:rPr>
  </w:style>
  <w:style w:type="character" w:customStyle="1" w:styleId="Heading6Char">
    <w:name w:val="Heading 6 Char"/>
    <w:link w:val="Heading6"/>
    <w:semiHidden/>
    <w:rsid w:val="006A3895"/>
    <w:rPr>
      <w:rFonts w:ascii="Cambria" w:eastAsia="Times New Roman" w:hAnsi="Cambria" w:cs="Times New Roman"/>
      <w:i/>
      <w:iCs/>
      <w:color w:val="243F60"/>
      <w:sz w:val="24"/>
      <w:szCs w:val="24"/>
    </w:rPr>
  </w:style>
  <w:style w:type="character" w:customStyle="1" w:styleId="Heading7Char">
    <w:name w:val="Heading 7 Char"/>
    <w:link w:val="Heading7"/>
    <w:semiHidden/>
    <w:rsid w:val="006A3895"/>
    <w:rPr>
      <w:rFonts w:ascii="Cambria" w:eastAsia="Times New Roman" w:hAnsi="Cambria" w:cs="Times New Roman"/>
      <w:i/>
      <w:iCs/>
      <w:color w:val="404040"/>
      <w:sz w:val="24"/>
      <w:szCs w:val="24"/>
    </w:rPr>
  </w:style>
  <w:style w:type="character" w:customStyle="1" w:styleId="Heading8Char">
    <w:name w:val="Heading 8 Char"/>
    <w:link w:val="Heading8"/>
    <w:semiHidden/>
    <w:rsid w:val="006A3895"/>
    <w:rPr>
      <w:rFonts w:ascii="Cambria" w:eastAsia="Times New Roman" w:hAnsi="Cambria" w:cs="Times New Roman"/>
      <w:color w:val="404040"/>
    </w:rPr>
  </w:style>
  <w:style w:type="character" w:customStyle="1" w:styleId="Heading9Char">
    <w:name w:val="Heading 9 Char"/>
    <w:link w:val="Heading9"/>
    <w:semiHidden/>
    <w:rsid w:val="006A3895"/>
    <w:rPr>
      <w:rFonts w:ascii="Cambria" w:eastAsia="Times New Roman" w:hAnsi="Cambria" w:cs="Times New Roman"/>
      <w:i/>
      <w:iCs/>
      <w:color w:val="404040"/>
    </w:rPr>
  </w:style>
  <w:style w:type="paragraph" w:styleId="Caption">
    <w:name w:val="caption"/>
    <w:basedOn w:val="Normal"/>
    <w:next w:val="Normal"/>
    <w:link w:val="CaptionChar"/>
    <w:qFormat/>
    <w:rsid w:val="002266D6"/>
    <w:pPr>
      <w:jc w:val="center"/>
    </w:pPr>
    <w:rPr>
      <w:b/>
      <w:bCs/>
      <w:szCs w:val="20"/>
    </w:rPr>
  </w:style>
  <w:style w:type="character" w:customStyle="1" w:styleId="CaptionChar">
    <w:name w:val="Caption Char"/>
    <w:link w:val="Caption"/>
    <w:rsid w:val="002266D6"/>
    <w:rPr>
      <w:rFonts w:cs="Arial"/>
      <w:b/>
      <w:bCs/>
      <w:sz w:val="24"/>
    </w:rPr>
  </w:style>
  <w:style w:type="paragraph" w:styleId="Title">
    <w:name w:val="Title"/>
    <w:basedOn w:val="Normal"/>
    <w:next w:val="Normal"/>
    <w:link w:val="TitleChar"/>
    <w:qFormat/>
    <w:rsid w:val="00865D8D"/>
    <w:pPr>
      <w:spacing w:after="120"/>
      <w:jc w:val="center"/>
    </w:pPr>
    <w:rPr>
      <w:b/>
      <w:color w:val="0F243E"/>
      <w:spacing w:val="5"/>
      <w:kern w:val="28"/>
    </w:rPr>
  </w:style>
  <w:style w:type="character" w:customStyle="1" w:styleId="TitleChar">
    <w:name w:val="Title Char"/>
    <w:link w:val="Title"/>
    <w:rsid w:val="00865D8D"/>
    <w:rPr>
      <w:b/>
      <w:color w:val="0F243E"/>
      <w:spacing w:val="5"/>
      <w:kern w:val="28"/>
      <w:sz w:val="24"/>
      <w:szCs w:val="24"/>
    </w:rPr>
  </w:style>
  <w:style w:type="character" w:styleId="Strong">
    <w:name w:val="Strong"/>
    <w:uiPriority w:val="22"/>
    <w:qFormat/>
    <w:rsid w:val="006A3895"/>
    <w:rPr>
      <w:b/>
      <w:bCs/>
    </w:rPr>
  </w:style>
  <w:style w:type="character" w:styleId="Emphasis">
    <w:name w:val="Emphasis"/>
    <w:qFormat/>
    <w:rsid w:val="00D61D7E"/>
    <w:rPr>
      <w:color w:val="AD761F"/>
      <w:sz w:val="32"/>
    </w:rPr>
  </w:style>
  <w:style w:type="paragraph" w:customStyle="1" w:styleId="NoSpacing1">
    <w:name w:val="No Spacing1"/>
    <w:basedOn w:val="Normal"/>
    <w:uiPriority w:val="1"/>
    <w:qFormat/>
    <w:rsid w:val="006A3895"/>
  </w:style>
  <w:style w:type="paragraph" w:customStyle="1" w:styleId="ColorfulList-Accent11">
    <w:name w:val="Colorful List - Accent 11"/>
    <w:basedOn w:val="Normal"/>
    <w:link w:val="ColorfulList-Accent1Char"/>
    <w:uiPriority w:val="34"/>
    <w:qFormat/>
    <w:rsid w:val="006A3895"/>
    <w:pPr>
      <w:ind w:left="720"/>
      <w:contextualSpacing/>
    </w:pPr>
  </w:style>
  <w:style w:type="paragraph" w:styleId="PlainText">
    <w:name w:val="Plain Text"/>
    <w:basedOn w:val="Normal"/>
    <w:link w:val="PlainTextChar"/>
    <w:uiPriority w:val="99"/>
    <w:unhideWhenUsed/>
    <w:rsid w:val="00BB032E"/>
    <w:rPr>
      <w:rFonts w:ascii="Consolas" w:eastAsia="Calibri" w:hAnsi="Consolas"/>
      <w:sz w:val="21"/>
      <w:szCs w:val="21"/>
    </w:rPr>
  </w:style>
  <w:style w:type="character" w:customStyle="1" w:styleId="PlainTextChar">
    <w:name w:val="Plain Text Char"/>
    <w:link w:val="PlainText"/>
    <w:uiPriority w:val="99"/>
    <w:rsid w:val="00BB032E"/>
    <w:rPr>
      <w:rFonts w:ascii="Consolas" w:eastAsia="Calibri" w:hAnsi="Consolas" w:cs="Times New Roman"/>
      <w:sz w:val="21"/>
      <w:szCs w:val="21"/>
    </w:rPr>
  </w:style>
  <w:style w:type="character" w:customStyle="1" w:styleId="ColorfulList-Accent1Char">
    <w:name w:val="Colorful List - Accent 1 Char"/>
    <w:link w:val="ColorfulList-Accent11"/>
    <w:uiPriority w:val="34"/>
    <w:locked/>
    <w:rsid w:val="00530DEC"/>
    <w:rPr>
      <w:sz w:val="24"/>
      <w:szCs w:val="24"/>
    </w:rPr>
  </w:style>
  <w:style w:type="paragraph" w:customStyle="1" w:styleId="TOCHeading1">
    <w:name w:val="TOC Heading1"/>
    <w:basedOn w:val="Heading1"/>
    <w:next w:val="Normal"/>
    <w:uiPriority w:val="39"/>
    <w:semiHidden/>
    <w:unhideWhenUsed/>
    <w:qFormat/>
    <w:rsid w:val="006A3895"/>
    <w:pPr>
      <w:outlineLvl w:val="9"/>
    </w:pPr>
  </w:style>
  <w:style w:type="paragraph" w:styleId="BodyText">
    <w:name w:val="Body Text"/>
    <w:basedOn w:val="Normal"/>
    <w:link w:val="BodyTextChar"/>
    <w:qFormat/>
    <w:rsid w:val="00D61D7E"/>
    <w:pPr>
      <w:ind w:left="-360" w:right="-360"/>
    </w:pPr>
    <w:rPr>
      <w:color w:val="0D0D0D" w:themeColor="text1" w:themeTint="F2"/>
    </w:rPr>
  </w:style>
  <w:style w:type="character" w:customStyle="1" w:styleId="BodyTextChar">
    <w:name w:val="Body Text Char"/>
    <w:link w:val="BodyText"/>
    <w:rsid w:val="00D61D7E"/>
    <w:rPr>
      <w:color w:val="0D0D0D" w:themeColor="text1" w:themeTint="F2"/>
    </w:rPr>
  </w:style>
  <w:style w:type="paragraph" w:styleId="ListBullet">
    <w:name w:val="List Bullet"/>
    <w:aliases w:val="b1"/>
    <w:rsid w:val="00865D8D"/>
    <w:pPr>
      <w:numPr>
        <w:numId w:val="1"/>
      </w:numPr>
    </w:pPr>
  </w:style>
  <w:style w:type="paragraph" w:styleId="ListBullet2">
    <w:name w:val="List Bullet 2"/>
    <w:rsid w:val="00330126"/>
    <w:pPr>
      <w:numPr>
        <w:numId w:val="2"/>
      </w:numPr>
      <w:ind w:left="936" w:hanging="216"/>
    </w:pPr>
  </w:style>
  <w:style w:type="paragraph" w:customStyle="1" w:styleId="ListBulletLast">
    <w:name w:val="List Bullet Last"/>
    <w:basedOn w:val="ListBullet"/>
    <w:link w:val="ListBulletLastChar"/>
    <w:qFormat/>
    <w:rsid w:val="00E80124"/>
    <w:pPr>
      <w:spacing w:after="120"/>
    </w:pPr>
  </w:style>
  <w:style w:type="paragraph" w:customStyle="1" w:styleId="ListBullet2Last">
    <w:name w:val="List Bullet 2 Last"/>
    <w:basedOn w:val="ListBullet2"/>
    <w:qFormat/>
    <w:rsid w:val="00A578D1"/>
    <w:pPr>
      <w:spacing w:after="120"/>
    </w:pPr>
  </w:style>
  <w:style w:type="paragraph" w:customStyle="1" w:styleId="Theme">
    <w:name w:val="Theme"/>
    <w:basedOn w:val="BodyText"/>
    <w:qFormat/>
    <w:rsid w:val="00865D8D"/>
    <w:pPr>
      <w:pBdr>
        <w:top w:val="thinThickSmallGap" w:sz="12" w:space="1" w:color="0F243E"/>
        <w:bottom w:val="thinThickSmallGap" w:sz="12" w:space="1" w:color="0F243E"/>
      </w:pBdr>
      <w:shd w:val="clear" w:color="auto" w:fill="DED3A6"/>
      <w:spacing w:before="60"/>
    </w:pPr>
    <w:rPr>
      <w:b/>
      <w:i/>
      <w:color w:val="0F243E"/>
    </w:rPr>
  </w:style>
  <w:style w:type="paragraph" w:styleId="ListBullet3">
    <w:name w:val="List Bullet 3"/>
    <w:rsid w:val="00DE7E04"/>
    <w:pPr>
      <w:numPr>
        <w:numId w:val="6"/>
      </w:numPr>
      <w:ind w:left="648" w:hanging="216"/>
    </w:pPr>
    <w:rPr>
      <w:sz w:val="22"/>
    </w:rPr>
  </w:style>
  <w:style w:type="paragraph" w:customStyle="1" w:styleId="ListBullet3Last">
    <w:name w:val="List Bullet 3 Last"/>
    <w:basedOn w:val="ListBullet3"/>
    <w:qFormat/>
    <w:rsid w:val="008021F6"/>
    <w:pPr>
      <w:spacing w:after="120"/>
    </w:pPr>
  </w:style>
  <w:style w:type="paragraph" w:customStyle="1" w:styleId="TableText">
    <w:name w:val="Table Text"/>
    <w:basedOn w:val="BodyText"/>
    <w:link w:val="TableTextChar"/>
    <w:qFormat/>
    <w:rsid w:val="00575078"/>
    <w:pPr>
      <w:spacing w:before="20" w:after="20"/>
    </w:pPr>
    <w:rPr>
      <w:sz w:val="20"/>
      <w:szCs w:val="18"/>
    </w:rPr>
  </w:style>
  <w:style w:type="paragraph" w:customStyle="1" w:styleId="TableBullet">
    <w:name w:val="Table Bullet"/>
    <w:basedOn w:val="TableText"/>
    <w:link w:val="TableBulletChar"/>
    <w:qFormat/>
    <w:rsid w:val="0059713C"/>
    <w:pPr>
      <w:keepNext/>
      <w:numPr>
        <w:numId w:val="3"/>
      </w:numPr>
    </w:pPr>
  </w:style>
  <w:style w:type="paragraph" w:customStyle="1" w:styleId="TableBullet2">
    <w:name w:val="Table Bullet 2"/>
    <w:basedOn w:val="TableText"/>
    <w:qFormat/>
    <w:rsid w:val="00127124"/>
    <w:pPr>
      <w:numPr>
        <w:numId w:val="4"/>
      </w:numPr>
      <w:ind w:left="288" w:hanging="144"/>
    </w:pPr>
  </w:style>
  <w:style w:type="table" w:styleId="TableGrid">
    <w:name w:val="Table Grid"/>
    <w:basedOn w:val="TableNormal"/>
    <w:uiPriority w:val="1"/>
    <w:rsid w:val="0080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asicTable">
    <w:name w:val="Basic Table"/>
    <w:basedOn w:val="TableNormal"/>
    <w:uiPriority w:val="99"/>
    <w:qFormat/>
    <w:rsid w:val="00CD1DDA"/>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style>
  <w:style w:type="paragraph" w:customStyle="1" w:styleId="TableHeading">
    <w:name w:val="Table Heading"/>
    <w:aliases w:val="TH"/>
    <w:basedOn w:val="BodyText"/>
    <w:link w:val="TableHeadingChar"/>
    <w:qFormat/>
    <w:rsid w:val="00F230EC"/>
    <w:pPr>
      <w:spacing w:before="20" w:after="20"/>
      <w:jc w:val="center"/>
    </w:pPr>
    <w:rPr>
      <w:b/>
      <w:color w:val="FFFFFF"/>
      <w:sz w:val="20"/>
      <w:szCs w:val="20"/>
    </w:rPr>
  </w:style>
  <w:style w:type="paragraph" w:customStyle="1" w:styleId="HeadNoNum">
    <w:name w:val="HeadNoNum"/>
    <w:basedOn w:val="BodyText"/>
    <w:qFormat/>
    <w:rsid w:val="003928A0"/>
    <w:rPr>
      <w:b/>
      <w:color w:val="0F243E"/>
    </w:rPr>
  </w:style>
  <w:style w:type="paragraph" w:customStyle="1" w:styleId="HeadNoNum2">
    <w:name w:val="HeadNoNum2"/>
    <w:basedOn w:val="HeadNoNum"/>
    <w:qFormat/>
    <w:rsid w:val="00ED7C5A"/>
    <w:rPr>
      <w:i/>
    </w:rPr>
  </w:style>
  <w:style w:type="paragraph" w:customStyle="1" w:styleId="ActionCaption">
    <w:name w:val="ActionCaption"/>
    <w:basedOn w:val="BodyText"/>
    <w:qFormat/>
    <w:rsid w:val="00F062FF"/>
    <w:pPr>
      <w:jc w:val="center"/>
    </w:pPr>
    <w:rPr>
      <w:i/>
    </w:rPr>
  </w:style>
  <w:style w:type="table" w:customStyle="1" w:styleId="BasicTableShaded">
    <w:name w:val="Basic Table Shaded"/>
    <w:basedOn w:val="BasicTable"/>
    <w:uiPriority w:val="99"/>
    <w:qFormat/>
    <w:rsid w:val="00CD1DDA"/>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band1Horz">
      <w:tblPr/>
      <w:tcPr>
        <w:shd w:val="clear" w:color="auto" w:fill="DED3A6"/>
      </w:tcPr>
    </w:tblStylePr>
  </w:style>
  <w:style w:type="paragraph" w:styleId="Header">
    <w:name w:val="header"/>
    <w:basedOn w:val="Normal"/>
    <w:link w:val="HeaderChar"/>
    <w:uiPriority w:val="99"/>
    <w:rsid w:val="00F062FF"/>
    <w:pPr>
      <w:tabs>
        <w:tab w:val="center" w:pos="4680"/>
        <w:tab w:val="right" w:pos="9360"/>
      </w:tabs>
    </w:pPr>
  </w:style>
  <w:style w:type="character" w:customStyle="1" w:styleId="HeaderChar">
    <w:name w:val="Header Char"/>
    <w:link w:val="Header"/>
    <w:uiPriority w:val="99"/>
    <w:rsid w:val="00F062FF"/>
    <w:rPr>
      <w:sz w:val="24"/>
      <w:szCs w:val="24"/>
    </w:rPr>
  </w:style>
  <w:style w:type="paragraph" w:styleId="Footer">
    <w:name w:val="footer"/>
    <w:basedOn w:val="Normal"/>
    <w:link w:val="FooterChar"/>
    <w:rsid w:val="00F062FF"/>
    <w:pPr>
      <w:tabs>
        <w:tab w:val="center" w:pos="4680"/>
        <w:tab w:val="right" w:pos="9360"/>
      </w:tabs>
    </w:pPr>
  </w:style>
  <w:style w:type="character" w:customStyle="1" w:styleId="FooterChar">
    <w:name w:val="Footer Char"/>
    <w:link w:val="Footer"/>
    <w:rsid w:val="00F062FF"/>
    <w:rPr>
      <w:sz w:val="24"/>
      <w:szCs w:val="24"/>
    </w:rPr>
  </w:style>
  <w:style w:type="table" w:customStyle="1" w:styleId="TableNoHead">
    <w:name w:val="TableNoHead"/>
    <w:basedOn w:val="TableNormal"/>
    <w:uiPriority w:val="99"/>
    <w:qFormat/>
    <w:rsid w:val="00ED7C5A"/>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style>
  <w:style w:type="table" w:customStyle="1" w:styleId="TableNoHeadShaded">
    <w:name w:val="TableNoHeadShaded"/>
    <w:basedOn w:val="TableNoHead"/>
    <w:uiPriority w:val="99"/>
    <w:qFormat/>
    <w:rsid w:val="00CD1DDA"/>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band1Horz">
      <w:tblPr/>
      <w:tcPr>
        <w:shd w:val="clear" w:color="auto" w:fill="DED3A6"/>
      </w:tcPr>
    </w:tblStylePr>
  </w:style>
  <w:style w:type="paragraph" w:customStyle="1" w:styleId="Contents">
    <w:name w:val="Contents"/>
    <w:basedOn w:val="Normal"/>
    <w:next w:val="BodyText"/>
    <w:qFormat/>
    <w:rsid w:val="00865D8D"/>
    <w:pPr>
      <w:spacing w:after="120"/>
      <w:jc w:val="center"/>
    </w:pPr>
    <w:rPr>
      <w:rFonts w:cs="Arial"/>
      <w:b/>
      <w:color w:val="0F243E"/>
      <w:sz w:val="26"/>
      <w:szCs w:val="26"/>
    </w:rPr>
  </w:style>
  <w:style w:type="paragraph" w:styleId="TOC1">
    <w:name w:val="toc 1"/>
    <w:basedOn w:val="Normal"/>
    <w:next w:val="Normal"/>
    <w:autoRedefine/>
    <w:uiPriority w:val="39"/>
    <w:qFormat/>
    <w:rsid w:val="005C32A8"/>
    <w:pPr>
      <w:tabs>
        <w:tab w:val="left" w:pos="660"/>
        <w:tab w:val="right" w:leader="dot" w:pos="9350"/>
      </w:tabs>
      <w:spacing w:after="60"/>
      <w:ind w:left="446" w:hanging="446"/>
    </w:pPr>
    <w:rPr>
      <w:b/>
      <w:noProof/>
    </w:rPr>
  </w:style>
  <w:style w:type="paragraph" w:styleId="TOC2">
    <w:name w:val="toc 2"/>
    <w:basedOn w:val="Normal"/>
    <w:next w:val="Normal"/>
    <w:autoRedefine/>
    <w:uiPriority w:val="39"/>
    <w:qFormat/>
    <w:rsid w:val="005C32A8"/>
    <w:pPr>
      <w:tabs>
        <w:tab w:val="right" w:leader="dot" w:pos="9350"/>
      </w:tabs>
      <w:spacing w:after="60"/>
      <w:ind w:left="990" w:hanging="544"/>
    </w:pPr>
    <w:rPr>
      <w:noProof/>
    </w:rPr>
  </w:style>
  <w:style w:type="paragraph" w:styleId="TOC3">
    <w:name w:val="toc 3"/>
    <w:basedOn w:val="Normal"/>
    <w:next w:val="Normal"/>
    <w:autoRedefine/>
    <w:uiPriority w:val="39"/>
    <w:qFormat/>
    <w:rsid w:val="007624A1"/>
    <w:pPr>
      <w:tabs>
        <w:tab w:val="left" w:pos="1170"/>
        <w:tab w:val="left" w:pos="1540"/>
        <w:tab w:val="right" w:leader="dot" w:pos="9350"/>
      </w:tabs>
      <w:suppressAutoHyphens/>
      <w:spacing w:after="200"/>
      <w:ind w:left="720"/>
      <w:contextualSpacing/>
    </w:pPr>
    <w:rPr>
      <w:noProof/>
    </w:rPr>
  </w:style>
  <w:style w:type="character" w:styleId="Hyperlink">
    <w:name w:val="Hyperlink"/>
    <w:uiPriority w:val="99"/>
    <w:unhideWhenUsed/>
    <w:rsid w:val="00ED031D"/>
    <w:rPr>
      <w:color w:val="0000FF"/>
      <w:u w:val="single"/>
    </w:rPr>
  </w:style>
  <w:style w:type="paragraph" w:styleId="TableofFigures">
    <w:name w:val="table of figures"/>
    <w:basedOn w:val="Normal"/>
    <w:next w:val="Normal"/>
    <w:autoRedefine/>
    <w:uiPriority w:val="99"/>
    <w:rsid w:val="00CC2AFB"/>
    <w:pPr>
      <w:tabs>
        <w:tab w:val="right" w:leader="dot" w:pos="9350"/>
      </w:tabs>
      <w:spacing w:after="80"/>
    </w:pPr>
    <w:rPr>
      <w:rFonts w:cs="Arial"/>
      <w:noProof/>
      <w:sz w:val="22"/>
      <w:szCs w:val="22"/>
    </w:rPr>
  </w:style>
  <w:style w:type="paragraph" w:customStyle="1" w:styleId="TitlePage">
    <w:name w:val="TitlePage"/>
    <w:basedOn w:val="Normal"/>
    <w:qFormat/>
    <w:rsid w:val="00ED031D"/>
    <w:pPr>
      <w:jc w:val="center"/>
    </w:pPr>
    <w:rPr>
      <w:rFonts w:ascii="Arial" w:hAnsi="Arial" w:cs="Arial"/>
      <w:sz w:val="22"/>
    </w:rPr>
  </w:style>
  <w:style w:type="paragraph" w:styleId="BalloonText">
    <w:name w:val="Balloon Text"/>
    <w:basedOn w:val="Normal"/>
    <w:link w:val="BalloonTextChar"/>
    <w:rsid w:val="002C0631"/>
    <w:rPr>
      <w:rFonts w:ascii="Tahoma" w:hAnsi="Tahoma"/>
      <w:sz w:val="16"/>
      <w:szCs w:val="16"/>
    </w:rPr>
  </w:style>
  <w:style w:type="character" w:customStyle="1" w:styleId="BalloonTextChar">
    <w:name w:val="Balloon Text Char"/>
    <w:link w:val="BalloonText"/>
    <w:rsid w:val="002C0631"/>
    <w:rPr>
      <w:rFonts w:ascii="Tahoma" w:hAnsi="Tahoma" w:cs="Tahoma"/>
      <w:sz w:val="16"/>
      <w:szCs w:val="16"/>
    </w:rPr>
  </w:style>
  <w:style w:type="paragraph" w:customStyle="1" w:styleId="ResumeName">
    <w:name w:val="Resume Name"/>
    <w:basedOn w:val="BodyText"/>
    <w:qFormat/>
    <w:rsid w:val="00865D8D"/>
    <w:pPr>
      <w:pageBreakBefore/>
      <w:jc w:val="center"/>
    </w:pPr>
    <w:rPr>
      <w:rFonts w:cs="Arial"/>
      <w:b/>
      <w:color w:val="0F243E"/>
    </w:rPr>
  </w:style>
  <w:style w:type="paragraph" w:customStyle="1" w:styleId="ResumeJob">
    <w:name w:val="Resume Job"/>
    <w:basedOn w:val="BodyText"/>
    <w:qFormat/>
    <w:rsid w:val="00ED7C5A"/>
    <w:pPr>
      <w:tabs>
        <w:tab w:val="right" w:pos="9360"/>
      </w:tabs>
    </w:pPr>
    <w:rPr>
      <w:b/>
      <w:i/>
      <w:color w:val="336600"/>
    </w:rPr>
  </w:style>
  <w:style w:type="paragraph" w:customStyle="1" w:styleId="ResTableJob">
    <w:name w:val="ResTableJob"/>
    <w:basedOn w:val="TableText"/>
    <w:qFormat/>
    <w:rsid w:val="000D7395"/>
    <w:pPr>
      <w:tabs>
        <w:tab w:val="right" w:pos="9244"/>
      </w:tabs>
    </w:pPr>
    <w:rPr>
      <w:b/>
      <w:i/>
    </w:rPr>
  </w:style>
  <w:style w:type="paragraph" w:customStyle="1" w:styleId="TableTextLast">
    <w:name w:val="TableTextLast"/>
    <w:basedOn w:val="TableText"/>
    <w:qFormat/>
    <w:rsid w:val="00633791"/>
    <w:pPr>
      <w:spacing w:after="60"/>
    </w:pPr>
  </w:style>
  <w:style w:type="paragraph" w:customStyle="1" w:styleId="TableBulletLast">
    <w:name w:val="TableBulletLast"/>
    <w:basedOn w:val="TableBullet"/>
    <w:qFormat/>
    <w:rsid w:val="0059713C"/>
    <w:pPr>
      <w:numPr>
        <w:numId w:val="7"/>
      </w:numPr>
      <w:spacing w:after="60"/>
    </w:pPr>
  </w:style>
  <w:style w:type="paragraph" w:styleId="DocumentMap">
    <w:name w:val="Document Map"/>
    <w:basedOn w:val="Normal"/>
    <w:link w:val="DocumentMapChar"/>
    <w:rsid w:val="00ED7C5A"/>
    <w:rPr>
      <w:rFonts w:ascii="Tahoma" w:hAnsi="Tahoma"/>
      <w:sz w:val="16"/>
      <w:szCs w:val="16"/>
    </w:rPr>
  </w:style>
  <w:style w:type="character" w:customStyle="1" w:styleId="DocumentMapChar">
    <w:name w:val="Document Map Char"/>
    <w:link w:val="DocumentMap"/>
    <w:rsid w:val="00ED7C5A"/>
    <w:rPr>
      <w:rFonts w:ascii="Tahoma" w:hAnsi="Tahoma" w:cs="Tahoma"/>
      <w:sz w:val="16"/>
      <w:szCs w:val="16"/>
    </w:rPr>
  </w:style>
  <w:style w:type="table" w:customStyle="1" w:styleId="FeaturesBenefits">
    <w:name w:val="FeaturesBenefits"/>
    <w:basedOn w:val="BasicTable"/>
    <w:uiPriority w:val="99"/>
    <w:qFormat/>
    <w:rsid w:val="00D318EF"/>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firstCol">
      <w:tblPr/>
      <w:tcPr>
        <w:shd w:val="clear" w:color="auto" w:fill="DED3A6"/>
      </w:tcPr>
    </w:tblStylePr>
  </w:style>
  <w:style w:type="paragraph" w:customStyle="1" w:styleId="TableBullet3">
    <w:name w:val="TableBullet3"/>
    <w:qFormat/>
    <w:rsid w:val="005C32A8"/>
    <w:pPr>
      <w:numPr>
        <w:numId w:val="5"/>
      </w:numPr>
      <w:ind w:left="432" w:hanging="144"/>
    </w:pPr>
    <w:rPr>
      <w:szCs w:val="18"/>
    </w:rPr>
  </w:style>
  <w:style w:type="character" w:customStyle="1" w:styleId="PlaceholderText1">
    <w:name w:val="Placeholder Text1"/>
    <w:uiPriority w:val="99"/>
    <w:semiHidden/>
    <w:rsid w:val="00B10659"/>
    <w:rPr>
      <w:color w:val="808080"/>
    </w:rPr>
  </w:style>
  <w:style w:type="character" w:styleId="CommentReference">
    <w:name w:val="annotation reference"/>
    <w:rsid w:val="00F63C25"/>
    <w:rPr>
      <w:sz w:val="16"/>
      <w:szCs w:val="16"/>
    </w:rPr>
  </w:style>
  <w:style w:type="paragraph" w:styleId="CommentText">
    <w:name w:val="annotation text"/>
    <w:basedOn w:val="Normal"/>
    <w:link w:val="CommentTextChar"/>
    <w:rsid w:val="00F63C25"/>
    <w:rPr>
      <w:sz w:val="20"/>
      <w:szCs w:val="20"/>
    </w:rPr>
  </w:style>
  <w:style w:type="character" w:customStyle="1" w:styleId="CommentTextChar">
    <w:name w:val="Comment Text Char"/>
    <w:basedOn w:val="DefaultParagraphFont"/>
    <w:link w:val="CommentText"/>
    <w:rsid w:val="00F63C25"/>
  </w:style>
  <w:style w:type="paragraph" w:styleId="CommentSubject">
    <w:name w:val="annotation subject"/>
    <w:basedOn w:val="CommentText"/>
    <w:next w:val="CommentText"/>
    <w:link w:val="CommentSubjectChar"/>
    <w:rsid w:val="00F63C25"/>
    <w:rPr>
      <w:b/>
      <w:bCs/>
    </w:rPr>
  </w:style>
  <w:style w:type="character" w:customStyle="1" w:styleId="CommentSubjectChar">
    <w:name w:val="Comment Subject Char"/>
    <w:link w:val="CommentSubject"/>
    <w:rsid w:val="00F63C25"/>
    <w:rPr>
      <w:b/>
      <w:bCs/>
    </w:rPr>
  </w:style>
  <w:style w:type="paragraph" w:customStyle="1" w:styleId="ColorfulShading-Accent11">
    <w:name w:val="Colorful Shading - Accent 11"/>
    <w:hidden/>
    <w:uiPriority w:val="99"/>
    <w:semiHidden/>
    <w:rsid w:val="001C1E2B"/>
  </w:style>
  <w:style w:type="character" w:customStyle="1" w:styleId="TableTextChar">
    <w:name w:val="Table Text Char"/>
    <w:link w:val="TableText"/>
    <w:rsid w:val="00EF1470"/>
    <w:rPr>
      <w:rFonts w:cs="Arial"/>
      <w:szCs w:val="18"/>
    </w:rPr>
  </w:style>
  <w:style w:type="character" w:customStyle="1" w:styleId="TableHeadingChar">
    <w:name w:val="Table Heading Char"/>
    <w:link w:val="TableHeading"/>
    <w:rsid w:val="00EF1470"/>
    <w:rPr>
      <w:rFonts w:cs="Arial"/>
      <w:b/>
      <w:color w:val="FFFFFF"/>
    </w:rPr>
  </w:style>
  <w:style w:type="character" w:customStyle="1" w:styleId="TableBulletChar">
    <w:name w:val="Table Bullet Char"/>
    <w:link w:val="TableBullet"/>
    <w:rsid w:val="003E22AB"/>
    <w:rPr>
      <w:color w:val="0D0D0D" w:themeColor="text1" w:themeTint="F2"/>
      <w:sz w:val="20"/>
      <w:szCs w:val="18"/>
    </w:rPr>
  </w:style>
  <w:style w:type="paragraph" w:styleId="BodyTextIndent3">
    <w:name w:val="Body Text Indent 3"/>
    <w:basedOn w:val="Normal"/>
    <w:link w:val="BodyTextIndent3Char"/>
    <w:rsid w:val="00FF29E0"/>
    <w:pPr>
      <w:spacing w:after="120"/>
      <w:ind w:left="360"/>
    </w:pPr>
    <w:rPr>
      <w:sz w:val="16"/>
      <w:szCs w:val="16"/>
    </w:rPr>
  </w:style>
  <w:style w:type="character" w:customStyle="1" w:styleId="BodyTextIndent3Char">
    <w:name w:val="Body Text Indent 3 Char"/>
    <w:link w:val="BodyTextIndent3"/>
    <w:rsid w:val="00FF29E0"/>
    <w:rPr>
      <w:sz w:val="16"/>
      <w:szCs w:val="16"/>
    </w:rPr>
  </w:style>
  <w:style w:type="paragraph" w:customStyle="1" w:styleId="Default">
    <w:name w:val="Default"/>
    <w:rsid w:val="00FF29E0"/>
    <w:pPr>
      <w:autoSpaceDE w:val="0"/>
      <w:autoSpaceDN w:val="0"/>
      <w:adjustRightInd w:val="0"/>
    </w:pPr>
    <w:rPr>
      <w:rFonts w:eastAsia="Calibri"/>
      <w:color w:val="000000"/>
    </w:rPr>
  </w:style>
  <w:style w:type="character" w:customStyle="1" w:styleId="ListBulletLastChar">
    <w:name w:val="List Bullet Last Char"/>
    <w:link w:val="ListBulletLast"/>
    <w:rsid w:val="00330126"/>
  </w:style>
  <w:style w:type="paragraph" w:styleId="TOCHeading">
    <w:name w:val="TOC Heading"/>
    <w:basedOn w:val="Heading1"/>
    <w:next w:val="Normal"/>
    <w:uiPriority w:val="39"/>
    <w:semiHidden/>
    <w:unhideWhenUsed/>
    <w:qFormat/>
    <w:rsid w:val="00547D72"/>
    <w:pPr>
      <w:spacing w:before="480" w:line="276" w:lineRule="auto"/>
      <w:ind w:left="0"/>
      <w:outlineLvl w:val="9"/>
    </w:pPr>
    <w:rPr>
      <w:rFonts w:ascii="Cambria" w:eastAsia="MS Gothic" w:hAnsi="Cambria"/>
      <w:color w:val="365F91"/>
      <w:sz w:val="28"/>
      <w:szCs w:val="28"/>
      <w:lang w:eastAsia="ja-JP"/>
    </w:rPr>
  </w:style>
  <w:style w:type="character" w:styleId="PageNumber">
    <w:name w:val="page number"/>
    <w:basedOn w:val="DefaultParagraphFont"/>
    <w:rsid w:val="00AB162A"/>
  </w:style>
  <w:style w:type="table" w:styleId="LightShading-Accent1">
    <w:name w:val="Light Shading Accent 1"/>
    <w:basedOn w:val="TableNormal"/>
    <w:uiPriority w:val="60"/>
    <w:rsid w:val="003B4E7A"/>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3B4E7A"/>
    <w:rPr>
      <w:rFonts w:ascii="PMingLiU" w:eastAsiaTheme="minorEastAsia" w:hAnsi="PMingLiU" w:cstheme="minorBidi"/>
      <w:sz w:val="22"/>
      <w:szCs w:val="22"/>
    </w:rPr>
  </w:style>
  <w:style w:type="character" w:customStyle="1" w:styleId="NoSpacingChar">
    <w:name w:val="No Spacing Char"/>
    <w:basedOn w:val="DefaultParagraphFont"/>
    <w:link w:val="NoSpacing"/>
    <w:rsid w:val="003B4E7A"/>
    <w:rPr>
      <w:rFonts w:ascii="PMingLiU" w:eastAsiaTheme="minorEastAsia" w:hAnsi="PMingLiU" w:cstheme="minorBidi"/>
      <w:sz w:val="22"/>
      <w:szCs w:val="22"/>
    </w:rPr>
  </w:style>
  <w:style w:type="paragraph" w:styleId="ListParagraph">
    <w:name w:val="List Paragraph"/>
    <w:basedOn w:val="Normal"/>
    <w:uiPriority w:val="34"/>
    <w:qFormat/>
    <w:rsid w:val="00D04385"/>
    <w:pPr>
      <w:ind w:left="720"/>
      <w:contextualSpacing/>
    </w:pPr>
  </w:style>
  <w:style w:type="table" w:customStyle="1" w:styleId="OCPATable">
    <w:name w:val="OCPA_Table"/>
    <w:basedOn w:val="TableNormal"/>
    <w:uiPriority w:val="99"/>
    <w:qFormat/>
    <w:rsid w:val="00FE1953"/>
    <w:pPr>
      <w:spacing w:before="80" w:after="80"/>
    </w:pPr>
    <w:tblPr>
      <w:tblStyleRowBandSize w:val="1"/>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color w:val="FFFFFF" w:themeColor="background1"/>
        <w:sz w:val="24"/>
        <w:szCs w:val="24"/>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1F497D" w:themeFill="text2"/>
      </w:tcPr>
    </w:tblStylePr>
    <w:tblStylePr w:type="lastRow">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1Horz">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2Horz">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4" w:qFormat="1"/>
    <w:lsdException w:name="header" w:uiPriority="99"/>
    <w:lsdException w:name="Body Text" w:qFormat="1"/>
    <w:lsdException w:name="Strong" w:uiPriority="22" w:qFormat="1"/>
    <w:lsdException w:name="No Spacing" w:qFormat="1"/>
    <w:lsdException w:name="List Paragraph" w:uiPriority="34" w:qFormat="1"/>
  </w:latentStyles>
  <w:style w:type="paragraph" w:default="1" w:styleId="Normal">
    <w:name w:val="Normal"/>
    <w:qFormat/>
    <w:rsid w:val="002266D6"/>
  </w:style>
  <w:style w:type="paragraph" w:styleId="Heading1">
    <w:name w:val="heading 1"/>
    <w:basedOn w:val="Normal"/>
    <w:next w:val="Normal"/>
    <w:link w:val="Heading1Char"/>
    <w:qFormat/>
    <w:rsid w:val="00D61D7E"/>
    <w:pPr>
      <w:ind w:left="-360" w:right="-360"/>
      <w:outlineLvl w:val="0"/>
    </w:pPr>
    <w:rPr>
      <w:rFonts w:ascii="Helvetica" w:hAnsi="Helvetica"/>
      <w:color w:val="AD761F"/>
      <w:sz w:val="36"/>
    </w:rPr>
  </w:style>
  <w:style w:type="paragraph" w:styleId="Heading2">
    <w:name w:val="heading 2"/>
    <w:basedOn w:val="Normal"/>
    <w:next w:val="Normal"/>
    <w:link w:val="Heading2Char"/>
    <w:qFormat/>
    <w:rsid w:val="00D61D7E"/>
    <w:pPr>
      <w:ind w:left="-360" w:right="-360"/>
      <w:outlineLvl w:val="1"/>
    </w:pPr>
    <w:rPr>
      <w:rFonts w:ascii="Helvetica" w:hAnsi="Helvetica"/>
      <w:color w:val="17365D" w:themeColor="text2" w:themeShade="BF"/>
      <w:sz w:val="32"/>
    </w:rPr>
  </w:style>
  <w:style w:type="paragraph" w:styleId="Heading3">
    <w:name w:val="heading 3"/>
    <w:basedOn w:val="Normal"/>
    <w:next w:val="Normal"/>
    <w:link w:val="Heading3Char"/>
    <w:uiPriority w:val="99"/>
    <w:qFormat/>
    <w:rsid w:val="00547D72"/>
    <w:pPr>
      <w:ind w:left="1080" w:hanging="1080"/>
      <w:outlineLvl w:val="2"/>
    </w:pPr>
    <w:rPr>
      <w:rFonts w:ascii="Times New Roman Bold" w:hAnsi="Times New Roman Bold"/>
      <w:b/>
      <w:color w:val="0F243E"/>
    </w:rPr>
  </w:style>
  <w:style w:type="paragraph" w:styleId="Heading4">
    <w:name w:val="heading 4"/>
    <w:basedOn w:val="Normal"/>
    <w:next w:val="Normal"/>
    <w:link w:val="Heading4Char"/>
    <w:qFormat/>
    <w:rsid w:val="00F17B51"/>
    <w:pPr>
      <w:ind w:left="360" w:right="-360" w:hanging="360"/>
      <w:outlineLvl w:val="3"/>
    </w:pPr>
    <w:rPr>
      <w:rFonts w:ascii="Arial" w:hAnsi="Arial"/>
      <w:b/>
      <w:color w:val="AD761F"/>
    </w:rPr>
  </w:style>
  <w:style w:type="paragraph" w:styleId="Heading5">
    <w:name w:val="heading 5"/>
    <w:basedOn w:val="Normal"/>
    <w:next w:val="Normal"/>
    <w:link w:val="Heading5Char"/>
    <w:qFormat/>
    <w:rsid w:val="003928A0"/>
    <w:pPr>
      <w:keepNext/>
      <w:keepLines/>
      <w:spacing w:after="120"/>
      <w:ind w:left="990" w:hanging="990"/>
      <w:outlineLvl w:val="4"/>
    </w:pPr>
    <w:rPr>
      <w:b/>
      <w:color w:val="0F243E"/>
    </w:rPr>
  </w:style>
  <w:style w:type="paragraph" w:styleId="Heading6">
    <w:name w:val="heading 6"/>
    <w:basedOn w:val="Normal"/>
    <w:next w:val="Normal"/>
    <w:link w:val="Heading6Char"/>
    <w:qFormat/>
    <w:rsid w:val="006A3895"/>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6A3895"/>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A389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A389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1D7E"/>
    <w:rPr>
      <w:rFonts w:ascii="Helvetica" w:hAnsi="Helvetica"/>
      <w:color w:val="AD761F"/>
      <w:sz w:val="36"/>
    </w:rPr>
  </w:style>
  <w:style w:type="character" w:customStyle="1" w:styleId="Heading2Char">
    <w:name w:val="Heading 2 Char"/>
    <w:link w:val="Heading2"/>
    <w:rsid w:val="00D61D7E"/>
    <w:rPr>
      <w:rFonts w:ascii="Helvetica" w:hAnsi="Helvetica"/>
      <w:color w:val="17365D" w:themeColor="text2" w:themeShade="BF"/>
      <w:sz w:val="32"/>
    </w:rPr>
  </w:style>
  <w:style w:type="character" w:customStyle="1" w:styleId="Heading3Char">
    <w:name w:val="Heading 3 Char"/>
    <w:link w:val="Heading3"/>
    <w:uiPriority w:val="99"/>
    <w:rsid w:val="00547D72"/>
    <w:rPr>
      <w:rFonts w:ascii="Times New Roman Bold" w:hAnsi="Times New Roman Bold"/>
      <w:b/>
      <w:color w:val="0F243E"/>
      <w:sz w:val="24"/>
      <w:szCs w:val="24"/>
    </w:rPr>
  </w:style>
  <w:style w:type="character" w:customStyle="1" w:styleId="Heading4Char">
    <w:name w:val="Heading 4 Char"/>
    <w:link w:val="Heading4"/>
    <w:rsid w:val="00F17B51"/>
    <w:rPr>
      <w:rFonts w:ascii="Arial" w:hAnsi="Arial"/>
      <w:b/>
      <w:color w:val="AD761F"/>
    </w:rPr>
  </w:style>
  <w:style w:type="character" w:customStyle="1" w:styleId="Heading5Char">
    <w:name w:val="Heading 5 Char"/>
    <w:link w:val="Heading5"/>
    <w:rsid w:val="003928A0"/>
    <w:rPr>
      <w:b/>
      <w:color w:val="0F243E"/>
      <w:sz w:val="24"/>
      <w:szCs w:val="24"/>
    </w:rPr>
  </w:style>
  <w:style w:type="character" w:customStyle="1" w:styleId="Heading6Char">
    <w:name w:val="Heading 6 Char"/>
    <w:link w:val="Heading6"/>
    <w:semiHidden/>
    <w:rsid w:val="006A3895"/>
    <w:rPr>
      <w:rFonts w:ascii="Cambria" w:eastAsia="Times New Roman" w:hAnsi="Cambria" w:cs="Times New Roman"/>
      <w:i/>
      <w:iCs/>
      <w:color w:val="243F60"/>
      <w:sz w:val="24"/>
      <w:szCs w:val="24"/>
    </w:rPr>
  </w:style>
  <w:style w:type="character" w:customStyle="1" w:styleId="Heading7Char">
    <w:name w:val="Heading 7 Char"/>
    <w:link w:val="Heading7"/>
    <w:semiHidden/>
    <w:rsid w:val="006A3895"/>
    <w:rPr>
      <w:rFonts w:ascii="Cambria" w:eastAsia="Times New Roman" w:hAnsi="Cambria" w:cs="Times New Roman"/>
      <w:i/>
      <w:iCs/>
      <w:color w:val="404040"/>
      <w:sz w:val="24"/>
      <w:szCs w:val="24"/>
    </w:rPr>
  </w:style>
  <w:style w:type="character" w:customStyle="1" w:styleId="Heading8Char">
    <w:name w:val="Heading 8 Char"/>
    <w:link w:val="Heading8"/>
    <w:semiHidden/>
    <w:rsid w:val="006A3895"/>
    <w:rPr>
      <w:rFonts w:ascii="Cambria" w:eastAsia="Times New Roman" w:hAnsi="Cambria" w:cs="Times New Roman"/>
      <w:color w:val="404040"/>
    </w:rPr>
  </w:style>
  <w:style w:type="character" w:customStyle="1" w:styleId="Heading9Char">
    <w:name w:val="Heading 9 Char"/>
    <w:link w:val="Heading9"/>
    <w:semiHidden/>
    <w:rsid w:val="006A3895"/>
    <w:rPr>
      <w:rFonts w:ascii="Cambria" w:eastAsia="Times New Roman" w:hAnsi="Cambria" w:cs="Times New Roman"/>
      <w:i/>
      <w:iCs/>
      <w:color w:val="404040"/>
    </w:rPr>
  </w:style>
  <w:style w:type="paragraph" w:styleId="Caption">
    <w:name w:val="caption"/>
    <w:basedOn w:val="Normal"/>
    <w:next w:val="Normal"/>
    <w:link w:val="CaptionChar"/>
    <w:qFormat/>
    <w:rsid w:val="002266D6"/>
    <w:pPr>
      <w:jc w:val="center"/>
    </w:pPr>
    <w:rPr>
      <w:b/>
      <w:bCs/>
      <w:szCs w:val="20"/>
    </w:rPr>
  </w:style>
  <w:style w:type="character" w:customStyle="1" w:styleId="CaptionChar">
    <w:name w:val="Caption Char"/>
    <w:link w:val="Caption"/>
    <w:rsid w:val="002266D6"/>
    <w:rPr>
      <w:rFonts w:cs="Arial"/>
      <w:b/>
      <w:bCs/>
      <w:sz w:val="24"/>
    </w:rPr>
  </w:style>
  <w:style w:type="paragraph" w:styleId="Title">
    <w:name w:val="Title"/>
    <w:basedOn w:val="Normal"/>
    <w:next w:val="Normal"/>
    <w:link w:val="TitleChar"/>
    <w:qFormat/>
    <w:rsid w:val="00865D8D"/>
    <w:pPr>
      <w:spacing w:after="120"/>
      <w:jc w:val="center"/>
    </w:pPr>
    <w:rPr>
      <w:b/>
      <w:color w:val="0F243E"/>
      <w:spacing w:val="5"/>
      <w:kern w:val="28"/>
    </w:rPr>
  </w:style>
  <w:style w:type="character" w:customStyle="1" w:styleId="TitleChar">
    <w:name w:val="Title Char"/>
    <w:link w:val="Title"/>
    <w:rsid w:val="00865D8D"/>
    <w:rPr>
      <w:b/>
      <w:color w:val="0F243E"/>
      <w:spacing w:val="5"/>
      <w:kern w:val="28"/>
      <w:sz w:val="24"/>
      <w:szCs w:val="24"/>
    </w:rPr>
  </w:style>
  <w:style w:type="character" w:styleId="Strong">
    <w:name w:val="Strong"/>
    <w:uiPriority w:val="22"/>
    <w:qFormat/>
    <w:rsid w:val="006A3895"/>
    <w:rPr>
      <w:b/>
      <w:bCs/>
    </w:rPr>
  </w:style>
  <w:style w:type="character" w:styleId="Emphasis">
    <w:name w:val="Emphasis"/>
    <w:qFormat/>
    <w:rsid w:val="00D61D7E"/>
    <w:rPr>
      <w:color w:val="AD761F"/>
      <w:sz w:val="32"/>
    </w:rPr>
  </w:style>
  <w:style w:type="paragraph" w:customStyle="1" w:styleId="NoSpacing1">
    <w:name w:val="No Spacing1"/>
    <w:basedOn w:val="Normal"/>
    <w:uiPriority w:val="1"/>
    <w:qFormat/>
    <w:rsid w:val="006A3895"/>
  </w:style>
  <w:style w:type="paragraph" w:customStyle="1" w:styleId="ColorfulList-Accent11">
    <w:name w:val="Colorful List - Accent 11"/>
    <w:basedOn w:val="Normal"/>
    <w:link w:val="ColorfulList-Accent1Char"/>
    <w:uiPriority w:val="34"/>
    <w:qFormat/>
    <w:rsid w:val="006A3895"/>
    <w:pPr>
      <w:ind w:left="720"/>
      <w:contextualSpacing/>
    </w:pPr>
  </w:style>
  <w:style w:type="paragraph" w:styleId="PlainText">
    <w:name w:val="Plain Text"/>
    <w:basedOn w:val="Normal"/>
    <w:link w:val="PlainTextChar"/>
    <w:uiPriority w:val="99"/>
    <w:unhideWhenUsed/>
    <w:rsid w:val="00BB032E"/>
    <w:rPr>
      <w:rFonts w:ascii="Consolas" w:eastAsia="Calibri" w:hAnsi="Consolas"/>
      <w:sz w:val="21"/>
      <w:szCs w:val="21"/>
    </w:rPr>
  </w:style>
  <w:style w:type="character" w:customStyle="1" w:styleId="PlainTextChar">
    <w:name w:val="Plain Text Char"/>
    <w:link w:val="PlainText"/>
    <w:uiPriority w:val="99"/>
    <w:rsid w:val="00BB032E"/>
    <w:rPr>
      <w:rFonts w:ascii="Consolas" w:eastAsia="Calibri" w:hAnsi="Consolas" w:cs="Times New Roman"/>
      <w:sz w:val="21"/>
      <w:szCs w:val="21"/>
    </w:rPr>
  </w:style>
  <w:style w:type="character" w:customStyle="1" w:styleId="ColorfulList-Accent1Char">
    <w:name w:val="Colorful List - Accent 1 Char"/>
    <w:link w:val="ColorfulList-Accent11"/>
    <w:uiPriority w:val="34"/>
    <w:locked/>
    <w:rsid w:val="00530DEC"/>
    <w:rPr>
      <w:sz w:val="24"/>
      <w:szCs w:val="24"/>
    </w:rPr>
  </w:style>
  <w:style w:type="paragraph" w:customStyle="1" w:styleId="TOCHeading1">
    <w:name w:val="TOC Heading1"/>
    <w:basedOn w:val="Heading1"/>
    <w:next w:val="Normal"/>
    <w:uiPriority w:val="39"/>
    <w:semiHidden/>
    <w:unhideWhenUsed/>
    <w:qFormat/>
    <w:rsid w:val="006A3895"/>
    <w:pPr>
      <w:outlineLvl w:val="9"/>
    </w:pPr>
  </w:style>
  <w:style w:type="paragraph" w:styleId="BodyText">
    <w:name w:val="Body Text"/>
    <w:basedOn w:val="Normal"/>
    <w:link w:val="BodyTextChar"/>
    <w:qFormat/>
    <w:rsid w:val="00D61D7E"/>
    <w:pPr>
      <w:ind w:left="-360" w:right="-360"/>
    </w:pPr>
    <w:rPr>
      <w:color w:val="0D0D0D" w:themeColor="text1" w:themeTint="F2"/>
    </w:rPr>
  </w:style>
  <w:style w:type="character" w:customStyle="1" w:styleId="BodyTextChar">
    <w:name w:val="Body Text Char"/>
    <w:link w:val="BodyText"/>
    <w:rsid w:val="00D61D7E"/>
    <w:rPr>
      <w:color w:val="0D0D0D" w:themeColor="text1" w:themeTint="F2"/>
    </w:rPr>
  </w:style>
  <w:style w:type="paragraph" w:styleId="ListBullet">
    <w:name w:val="List Bullet"/>
    <w:aliases w:val="b1"/>
    <w:rsid w:val="00865D8D"/>
    <w:pPr>
      <w:numPr>
        <w:numId w:val="1"/>
      </w:numPr>
    </w:pPr>
  </w:style>
  <w:style w:type="paragraph" w:styleId="ListBullet2">
    <w:name w:val="List Bullet 2"/>
    <w:rsid w:val="00330126"/>
    <w:pPr>
      <w:numPr>
        <w:numId w:val="2"/>
      </w:numPr>
      <w:ind w:left="936" w:hanging="216"/>
    </w:pPr>
  </w:style>
  <w:style w:type="paragraph" w:customStyle="1" w:styleId="ListBulletLast">
    <w:name w:val="List Bullet Last"/>
    <w:basedOn w:val="ListBullet"/>
    <w:link w:val="ListBulletLastChar"/>
    <w:qFormat/>
    <w:rsid w:val="00E80124"/>
    <w:pPr>
      <w:spacing w:after="120"/>
    </w:pPr>
  </w:style>
  <w:style w:type="paragraph" w:customStyle="1" w:styleId="ListBullet2Last">
    <w:name w:val="List Bullet 2 Last"/>
    <w:basedOn w:val="ListBullet2"/>
    <w:qFormat/>
    <w:rsid w:val="00A578D1"/>
    <w:pPr>
      <w:spacing w:after="120"/>
    </w:pPr>
  </w:style>
  <w:style w:type="paragraph" w:customStyle="1" w:styleId="Theme">
    <w:name w:val="Theme"/>
    <w:basedOn w:val="BodyText"/>
    <w:qFormat/>
    <w:rsid w:val="00865D8D"/>
    <w:pPr>
      <w:pBdr>
        <w:top w:val="thinThickSmallGap" w:sz="12" w:space="1" w:color="0F243E"/>
        <w:bottom w:val="thinThickSmallGap" w:sz="12" w:space="1" w:color="0F243E"/>
      </w:pBdr>
      <w:shd w:val="clear" w:color="auto" w:fill="DED3A6"/>
      <w:spacing w:before="60"/>
    </w:pPr>
    <w:rPr>
      <w:b/>
      <w:i/>
      <w:color w:val="0F243E"/>
    </w:rPr>
  </w:style>
  <w:style w:type="paragraph" w:styleId="ListBullet3">
    <w:name w:val="List Bullet 3"/>
    <w:rsid w:val="00DE7E04"/>
    <w:pPr>
      <w:numPr>
        <w:numId w:val="6"/>
      </w:numPr>
      <w:ind w:left="648" w:hanging="216"/>
    </w:pPr>
    <w:rPr>
      <w:sz w:val="22"/>
    </w:rPr>
  </w:style>
  <w:style w:type="paragraph" w:customStyle="1" w:styleId="ListBullet3Last">
    <w:name w:val="List Bullet 3 Last"/>
    <w:basedOn w:val="ListBullet3"/>
    <w:qFormat/>
    <w:rsid w:val="008021F6"/>
    <w:pPr>
      <w:spacing w:after="120"/>
    </w:pPr>
  </w:style>
  <w:style w:type="paragraph" w:customStyle="1" w:styleId="TableText">
    <w:name w:val="Table Text"/>
    <w:basedOn w:val="BodyText"/>
    <w:link w:val="TableTextChar"/>
    <w:qFormat/>
    <w:rsid w:val="00575078"/>
    <w:pPr>
      <w:spacing w:before="20" w:after="20"/>
    </w:pPr>
    <w:rPr>
      <w:sz w:val="20"/>
      <w:szCs w:val="18"/>
    </w:rPr>
  </w:style>
  <w:style w:type="paragraph" w:customStyle="1" w:styleId="TableBullet">
    <w:name w:val="Table Bullet"/>
    <w:basedOn w:val="TableText"/>
    <w:link w:val="TableBulletChar"/>
    <w:qFormat/>
    <w:rsid w:val="0059713C"/>
    <w:pPr>
      <w:keepNext/>
      <w:numPr>
        <w:numId w:val="3"/>
      </w:numPr>
    </w:pPr>
  </w:style>
  <w:style w:type="paragraph" w:customStyle="1" w:styleId="TableBullet2">
    <w:name w:val="Table Bullet 2"/>
    <w:basedOn w:val="TableText"/>
    <w:qFormat/>
    <w:rsid w:val="00127124"/>
    <w:pPr>
      <w:numPr>
        <w:numId w:val="4"/>
      </w:numPr>
      <w:ind w:left="288" w:hanging="144"/>
    </w:pPr>
  </w:style>
  <w:style w:type="table" w:styleId="TableGrid">
    <w:name w:val="Table Grid"/>
    <w:basedOn w:val="TableNormal"/>
    <w:uiPriority w:val="1"/>
    <w:rsid w:val="0080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asicTable">
    <w:name w:val="Basic Table"/>
    <w:basedOn w:val="TableNormal"/>
    <w:uiPriority w:val="99"/>
    <w:qFormat/>
    <w:rsid w:val="00CD1DDA"/>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style>
  <w:style w:type="paragraph" w:customStyle="1" w:styleId="TableHeading">
    <w:name w:val="Table Heading"/>
    <w:aliases w:val="TH"/>
    <w:basedOn w:val="BodyText"/>
    <w:link w:val="TableHeadingChar"/>
    <w:qFormat/>
    <w:rsid w:val="00F230EC"/>
    <w:pPr>
      <w:spacing w:before="20" w:after="20"/>
      <w:jc w:val="center"/>
    </w:pPr>
    <w:rPr>
      <w:b/>
      <w:color w:val="FFFFFF"/>
      <w:sz w:val="20"/>
      <w:szCs w:val="20"/>
    </w:rPr>
  </w:style>
  <w:style w:type="paragraph" w:customStyle="1" w:styleId="HeadNoNum">
    <w:name w:val="HeadNoNum"/>
    <w:basedOn w:val="BodyText"/>
    <w:qFormat/>
    <w:rsid w:val="003928A0"/>
    <w:rPr>
      <w:b/>
      <w:color w:val="0F243E"/>
    </w:rPr>
  </w:style>
  <w:style w:type="paragraph" w:customStyle="1" w:styleId="HeadNoNum2">
    <w:name w:val="HeadNoNum2"/>
    <w:basedOn w:val="HeadNoNum"/>
    <w:qFormat/>
    <w:rsid w:val="00ED7C5A"/>
    <w:rPr>
      <w:i/>
    </w:rPr>
  </w:style>
  <w:style w:type="paragraph" w:customStyle="1" w:styleId="ActionCaption">
    <w:name w:val="ActionCaption"/>
    <w:basedOn w:val="BodyText"/>
    <w:qFormat/>
    <w:rsid w:val="00F062FF"/>
    <w:pPr>
      <w:jc w:val="center"/>
    </w:pPr>
    <w:rPr>
      <w:i/>
    </w:rPr>
  </w:style>
  <w:style w:type="table" w:customStyle="1" w:styleId="BasicTableShaded">
    <w:name w:val="Basic Table Shaded"/>
    <w:basedOn w:val="BasicTable"/>
    <w:uiPriority w:val="99"/>
    <w:qFormat/>
    <w:rsid w:val="00CD1DDA"/>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band1Horz">
      <w:tblPr/>
      <w:tcPr>
        <w:shd w:val="clear" w:color="auto" w:fill="DED3A6"/>
      </w:tcPr>
    </w:tblStylePr>
  </w:style>
  <w:style w:type="paragraph" w:styleId="Header">
    <w:name w:val="header"/>
    <w:basedOn w:val="Normal"/>
    <w:link w:val="HeaderChar"/>
    <w:uiPriority w:val="99"/>
    <w:rsid w:val="00F062FF"/>
    <w:pPr>
      <w:tabs>
        <w:tab w:val="center" w:pos="4680"/>
        <w:tab w:val="right" w:pos="9360"/>
      </w:tabs>
    </w:pPr>
  </w:style>
  <w:style w:type="character" w:customStyle="1" w:styleId="HeaderChar">
    <w:name w:val="Header Char"/>
    <w:link w:val="Header"/>
    <w:uiPriority w:val="99"/>
    <w:rsid w:val="00F062FF"/>
    <w:rPr>
      <w:sz w:val="24"/>
      <w:szCs w:val="24"/>
    </w:rPr>
  </w:style>
  <w:style w:type="paragraph" w:styleId="Footer">
    <w:name w:val="footer"/>
    <w:basedOn w:val="Normal"/>
    <w:link w:val="FooterChar"/>
    <w:rsid w:val="00F062FF"/>
    <w:pPr>
      <w:tabs>
        <w:tab w:val="center" w:pos="4680"/>
        <w:tab w:val="right" w:pos="9360"/>
      </w:tabs>
    </w:pPr>
  </w:style>
  <w:style w:type="character" w:customStyle="1" w:styleId="FooterChar">
    <w:name w:val="Footer Char"/>
    <w:link w:val="Footer"/>
    <w:rsid w:val="00F062FF"/>
    <w:rPr>
      <w:sz w:val="24"/>
      <w:szCs w:val="24"/>
    </w:rPr>
  </w:style>
  <w:style w:type="table" w:customStyle="1" w:styleId="TableNoHead">
    <w:name w:val="TableNoHead"/>
    <w:basedOn w:val="TableNormal"/>
    <w:uiPriority w:val="99"/>
    <w:qFormat/>
    <w:rsid w:val="00ED7C5A"/>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style>
  <w:style w:type="table" w:customStyle="1" w:styleId="TableNoHeadShaded">
    <w:name w:val="TableNoHeadShaded"/>
    <w:basedOn w:val="TableNoHead"/>
    <w:uiPriority w:val="99"/>
    <w:qFormat/>
    <w:rsid w:val="00CD1DDA"/>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band1Horz">
      <w:tblPr/>
      <w:tcPr>
        <w:shd w:val="clear" w:color="auto" w:fill="DED3A6"/>
      </w:tcPr>
    </w:tblStylePr>
  </w:style>
  <w:style w:type="paragraph" w:customStyle="1" w:styleId="Contents">
    <w:name w:val="Contents"/>
    <w:basedOn w:val="Normal"/>
    <w:next w:val="BodyText"/>
    <w:qFormat/>
    <w:rsid w:val="00865D8D"/>
    <w:pPr>
      <w:spacing w:after="120"/>
      <w:jc w:val="center"/>
    </w:pPr>
    <w:rPr>
      <w:rFonts w:cs="Arial"/>
      <w:b/>
      <w:color w:val="0F243E"/>
      <w:sz w:val="26"/>
      <w:szCs w:val="26"/>
    </w:rPr>
  </w:style>
  <w:style w:type="paragraph" w:styleId="TOC1">
    <w:name w:val="toc 1"/>
    <w:basedOn w:val="Normal"/>
    <w:next w:val="Normal"/>
    <w:autoRedefine/>
    <w:uiPriority w:val="39"/>
    <w:qFormat/>
    <w:rsid w:val="005C32A8"/>
    <w:pPr>
      <w:tabs>
        <w:tab w:val="left" w:pos="660"/>
        <w:tab w:val="right" w:leader="dot" w:pos="9350"/>
      </w:tabs>
      <w:spacing w:after="60"/>
      <w:ind w:left="446" w:hanging="446"/>
    </w:pPr>
    <w:rPr>
      <w:b/>
      <w:noProof/>
    </w:rPr>
  </w:style>
  <w:style w:type="paragraph" w:styleId="TOC2">
    <w:name w:val="toc 2"/>
    <w:basedOn w:val="Normal"/>
    <w:next w:val="Normal"/>
    <w:autoRedefine/>
    <w:uiPriority w:val="39"/>
    <w:qFormat/>
    <w:rsid w:val="005C32A8"/>
    <w:pPr>
      <w:tabs>
        <w:tab w:val="right" w:leader="dot" w:pos="9350"/>
      </w:tabs>
      <w:spacing w:after="60"/>
      <w:ind w:left="990" w:hanging="544"/>
    </w:pPr>
    <w:rPr>
      <w:noProof/>
    </w:rPr>
  </w:style>
  <w:style w:type="paragraph" w:styleId="TOC3">
    <w:name w:val="toc 3"/>
    <w:basedOn w:val="Normal"/>
    <w:next w:val="Normal"/>
    <w:autoRedefine/>
    <w:uiPriority w:val="39"/>
    <w:qFormat/>
    <w:rsid w:val="007624A1"/>
    <w:pPr>
      <w:tabs>
        <w:tab w:val="left" w:pos="1170"/>
        <w:tab w:val="left" w:pos="1540"/>
        <w:tab w:val="right" w:leader="dot" w:pos="9350"/>
      </w:tabs>
      <w:suppressAutoHyphens/>
      <w:spacing w:after="200"/>
      <w:ind w:left="720"/>
      <w:contextualSpacing/>
    </w:pPr>
    <w:rPr>
      <w:noProof/>
    </w:rPr>
  </w:style>
  <w:style w:type="character" w:styleId="Hyperlink">
    <w:name w:val="Hyperlink"/>
    <w:uiPriority w:val="99"/>
    <w:unhideWhenUsed/>
    <w:rsid w:val="00ED031D"/>
    <w:rPr>
      <w:color w:val="0000FF"/>
      <w:u w:val="single"/>
    </w:rPr>
  </w:style>
  <w:style w:type="paragraph" w:styleId="TableofFigures">
    <w:name w:val="table of figures"/>
    <w:basedOn w:val="Normal"/>
    <w:next w:val="Normal"/>
    <w:autoRedefine/>
    <w:uiPriority w:val="99"/>
    <w:rsid w:val="00CC2AFB"/>
    <w:pPr>
      <w:tabs>
        <w:tab w:val="right" w:leader="dot" w:pos="9350"/>
      </w:tabs>
      <w:spacing w:after="80"/>
    </w:pPr>
    <w:rPr>
      <w:rFonts w:cs="Arial"/>
      <w:noProof/>
      <w:sz w:val="22"/>
      <w:szCs w:val="22"/>
    </w:rPr>
  </w:style>
  <w:style w:type="paragraph" w:customStyle="1" w:styleId="TitlePage">
    <w:name w:val="TitlePage"/>
    <w:basedOn w:val="Normal"/>
    <w:qFormat/>
    <w:rsid w:val="00ED031D"/>
    <w:pPr>
      <w:jc w:val="center"/>
    </w:pPr>
    <w:rPr>
      <w:rFonts w:ascii="Arial" w:hAnsi="Arial" w:cs="Arial"/>
      <w:sz w:val="22"/>
    </w:rPr>
  </w:style>
  <w:style w:type="paragraph" w:styleId="BalloonText">
    <w:name w:val="Balloon Text"/>
    <w:basedOn w:val="Normal"/>
    <w:link w:val="BalloonTextChar"/>
    <w:rsid w:val="002C0631"/>
    <w:rPr>
      <w:rFonts w:ascii="Tahoma" w:hAnsi="Tahoma"/>
      <w:sz w:val="16"/>
      <w:szCs w:val="16"/>
    </w:rPr>
  </w:style>
  <w:style w:type="character" w:customStyle="1" w:styleId="BalloonTextChar">
    <w:name w:val="Balloon Text Char"/>
    <w:link w:val="BalloonText"/>
    <w:rsid w:val="002C0631"/>
    <w:rPr>
      <w:rFonts w:ascii="Tahoma" w:hAnsi="Tahoma" w:cs="Tahoma"/>
      <w:sz w:val="16"/>
      <w:szCs w:val="16"/>
    </w:rPr>
  </w:style>
  <w:style w:type="paragraph" w:customStyle="1" w:styleId="ResumeName">
    <w:name w:val="Resume Name"/>
    <w:basedOn w:val="BodyText"/>
    <w:qFormat/>
    <w:rsid w:val="00865D8D"/>
    <w:pPr>
      <w:pageBreakBefore/>
      <w:jc w:val="center"/>
    </w:pPr>
    <w:rPr>
      <w:rFonts w:cs="Arial"/>
      <w:b/>
      <w:color w:val="0F243E"/>
    </w:rPr>
  </w:style>
  <w:style w:type="paragraph" w:customStyle="1" w:styleId="ResumeJob">
    <w:name w:val="Resume Job"/>
    <w:basedOn w:val="BodyText"/>
    <w:qFormat/>
    <w:rsid w:val="00ED7C5A"/>
    <w:pPr>
      <w:tabs>
        <w:tab w:val="right" w:pos="9360"/>
      </w:tabs>
    </w:pPr>
    <w:rPr>
      <w:b/>
      <w:i/>
      <w:color w:val="336600"/>
    </w:rPr>
  </w:style>
  <w:style w:type="paragraph" w:customStyle="1" w:styleId="ResTableJob">
    <w:name w:val="ResTableJob"/>
    <w:basedOn w:val="TableText"/>
    <w:qFormat/>
    <w:rsid w:val="000D7395"/>
    <w:pPr>
      <w:tabs>
        <w:tab w:val="right" w:pos="9244"/>
      </w:tabs>
    </w:pPr>
    <w:rPr>
      <w:b/>
      <w:i/>
    </w:rPr>
  </w:style>
  <w:style w:type="paragraph" w:customStyle="1" w:styleId="TableTextLast">
    <w:name w:val="TableTextLast"/>
    <w:basedOn w:val="TableText"/>
    <w:qFormat/>
    <w:rsid w:val="00633791"/>
    <w:pPr>
      <w:spacing w:after="60"/>
    </w:pPr>
  </w:style>
  <w:style w:type="paragraph" w:customStyle="1" w:styleId="TableBulletLast">
    <w:name w:val="TableBulletLast"/>
    <w:basedOn w:val="TableBullet"/>
    <w:qFormat/>
    <w:rsid w:val="0059713C"/>
    <w:pPr>
      <w:numPr>
        <w:numId w:val="7"/>
      </w:numPr>
      <w:spacing w:after="60"/>
    </w:pPr>
  </w:style>
  <w:style w:type="paragraph" w:styleId="DocumentMap">
    <w:name w:val="Document Map"/>
    <w:basedOn w:val="Normal"/>
    <w:link w:val="DocumentMapChar"/>
    <w:rsid w:val="00ED7C5A"/>
    <w:rPr>
      <w:rFonts w:ascii="Tahoma" w:hAnsi="Tahoma"/>
      <w:sz w:val="16"/>
      <w:szCs w:val="16"/>
    </w:rPr>
  </w:style>
  <w:style w:type="character" w:customStyle="1" w:styleId="DocumentMapChar">
    <w:name w:val="Document Map Char"/>
    <w:link w:val="DocumentMap"/>
    <w:rsid w:val="00ED7C5A"/>
    <w:rPr>
      <w:rFonts w:ascii="Tahoma" w:hAnsi="Tahoma" w:cs="Tahoma"/>
      <w:sz w:val="16"/>
      <w:szCs w:val="16"/>
    </w:rPr>
  </w:style>
  <w:style w:type="table" w:customStyle="1" w:styleId="FeaturesBenefits">
    <w:name w:val="FeaturesBenefits"/>
    <w:basedOn w:val="BasicTable"/>
    <w:uiPriority w:val="99"/>
    <w:qFormat/>
    <w:rsid w:val="00D318EF"/>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tblPr/>
      <w:tcPr>
        <w:tcBorders>
          <w:bottom w:val="single" w:sz="4" w:space="0" w:color="auto"/>
          <w:insideH w:val="single" w:sz="4" w:space="0" w:color="FFFFFF"/>
          <w:insideV w:val="single" w:sz="4" w:space="0" w:color="FFFFFF"/>
        </w:tcBorders>
        <w:shd w:val="clear" w:color="auto" w:fill="336600"/>
      </w:tcPr>
    </w:tblStylePr>
    <w:tblStylePr w:type="firstCol">
      <w:tblPr/>
      <w:tcPr>
        <w:shd w:val="clear" w:color="auto" w:fill="DED3A6"/>
      </w:tcPr>
    </w:tblStylePr>
  </w:style>
  <w:style w:type="paragraph" w:customStyle="1" w:styleId="TableBullet3">
    <w:name w:val="TableBullet3"/>
    <w:qFormat/>
    <w:rsid w:val="005C32A8"/>
    <w:pPr>
      <w:numPr>
        <w:numId w:val="5"/>
      </w:numPr>
      <w:ind w:left="432" w:hanging="144"/>
    </w:pPr>
    <w:rPr>
      <w:szCs w:val="18"/>
    </w:rPr>
  </w:style>
  <w:style w:type="character" w:customStyle="1" w:styleId="PlaceholderText1">
    <w:name w:val="Placeholder Text1"/>
    <w:uiPriority w:val="99"/>
    <w:semiHidden/>
    <w:rsid w:val="00B10659"/>
    <w:rPr>
      <w:color w:val="808080"/>
    </w:rPr>
  </w:style>
  <w:style w:type="character" w:styleId="CommentReference">
    <w:name w:val="annotation reference"/>
    <w:rsid w:val="00F63C25"/>
    <w:rPr>
      <w:sz w:val="16"/>
      <w:szCs w:val="16"/>
    </w:rPr>
  </w:style>
  <w:style w:type="paragraph" w:styleId="CommentText">
    <w:name w:val="annotation text"/>
    <w:basedOn w:val="Normal"/>
    <w:link w:val="CommentTextChar"/>
    <w:rsid w:val="00F63C25"/>
    <w:rPr>
      <w:sz w:val="20"/>
      <w:szCs w:val="20"/>
    </w:rPr>
  </w:style>
  <w:style w:type="character" w:customStyle="1" w:styleId="CommentTextChar">
    <w:name w:val="Comment Text Char"/>
    <w:basedOn w:val="DefaultParagraphFont"/>
    <w:link w:val="CommentText"/>
    <w:rsid w:val="00F63C25"/>
  </w:style>
  <w:style w:type="paragraph" w:styleId="CommentSubject">
    <w:name w:val="annotation subject"/>
    <w:basedOn w:val="CommentText"/>
    <w:next w:val="CommentText"/>
    <w:link w:val="CommentSubjectChar"/>
    <w:rsid w:val="00F63C25"/>
    <w:rPr>
      <w:b/>
      <w:bCs/>
    </w:rPr>
  </w:style>
  <w:style w:type="character" w:customStyle="1" w:styleId="CommentSubjectChar">
    <w:name w:val="Comment Subject Char"/>
    <w:link w:val="CommentSubject"/>
    <w:rsid w:val="00F63C25"/>
    <w:rPr>
      <w:b/>
      <w:bCs/>
    </w:rPr>
  </w:style>
  <w:style w:type="paragraph" w:customStyle="1" w:styleId="ColorfulShading-Accent11">
    <w:name w:val="Colorful Shading - Accent 11"/>
    <w:hidden/>
    <w:uiPriority w:val="99"/>
    <w:semiHidden/>
    <w:rsid w:val="001C1E2B"/>
  </w:style>
  <w:style w:type="character" w:customStyle="1" w:styleId="TableTextChar">
    <w:name w:val="Table Text Char"/>
    <w:link w:val="TableText"/>
    <w:rsid w:val="00EF1470"/>
    <w:rPr>
      <w:rFonts w:cs="Arial"/>
      <w:szCs w:val="18"/>
    </w:rPr>
  </w:style>
  <w:style w:type="character" w:customStyle="1" w:styleId="TableHeadingChar">
    <w:name w:val="Table Heading Char"/>
    <w:link w:val="TableHeading"/>
    <w:rsid w:val="00EF1470"/>
    <w:rPr>
      <w:rFonts w:cs="Arial"/>
      <w:b/>
      <w:color w:val="FFFFFF"/>
    </w:rPr>
  </w:style>
  <w:style w:type="character" w:customStyle="1" w:styleId="TableBulletChar">
    <w:name w:val="Table Bullet Char"/>
    <w:link w:val="TableBullet"/>
    <w:rsid w:val="003E22AB"/>
    <w:rPr>
      <w:color w:val="0D0D0D" w:themeColor="text1" w:themeTint="F2"/>
      <w:sz w:val="20"/>
      <w:szCs w:val="18"/>
    </w:rPr>
  </w:style>
  <w:style w:type="paragraph" w:styleId="BodyTextIndent3">
    <w:name w:val="Body Text Indent 3"/>
    <w:basedOn w:val="Normal"/>
    <w:link w:val="BodyTextIndent3Char"/>
    <w:rsid w:val="00FF29E0"/>
    <w:pPr>
      <w:spacing w:after="120"/>
      <w:ind w:left="360"/>
    </w:pPr>
    <w:rPr>
      <w:sz w:val="16"/>
      <w:szCs w:val="16"/>
    </w:rPr>
  </w:style>
  <w:style w:type="character" w:customStyle="1" w:styleId="BodyTextIndent3Char">
    <w:name w:val="Body Text Indent 3 Char"/>
    <w:link w:val="BodyTextIndent3"/>
    <w:rsid w:val="00FF29E0"/>
    <w:rPr>
      <w:sz w:val="16"/>
      <w:szCs w:val="16"/>
    </w:rPr>
  </w:style>
  <w:style w:type="paragraph" w:customStyle="1" w:styleId="Default">
    <w:name w:val="Default"/>
    <w:rsid w:val="00FF29E0"/>
    <w:pPr>
      <w:autoSpaceDE w:val="0"/>
      <w:autoSpaceDN w:val="0"/>
      <w:adjustRightInd w:val="0"/>
    </w:pPr>
    <w:rPr>
      <w:rFonts w:eastAsia="Calibri"/>
      <w:color w:val="000000"/>
    </w:rPr>
  </w:style>
  <w:style w:type="character" w:customStyle="1" w:styleId="ListBulletLastChar">
    <w:name w:val="List Bullet Last Char"/>
    <w:link w:val="ListBulletLast"/>
    <w:rsid w:val="00330126"/>
  </w:style>
  <w:style w:type="paragraph" w:styleId="TOCHeading">
    <w:name w:val="TOC Heading"/>
    <w:basedOn w:val="Heading1"/>
    <w:next w:val="Normal"/>
    <w:uiPriority w:val="39"/>
    <w:semiHidden/>
    <w:unhideWhenUsed/>
    <w:qFormat/>
    <w:rsid w:val="00547D72"/>
    <w:pPr>
      <w:spacing w:before="480" w:line="276" w:lineRule="auto"/>
      <w:ind w:left="0"/>
      <w:outlineLvl w:val="9"/>
    </w:pPr>
    <w:rPr>
      <w:rFonts w:ascii="Cambria" w:eastAsia="MS Gothic" w:hAnsi="Cambria"/>
      <w:color w:val="365F91"/>
      <w:sz w:val="28"/>
      <w:szCs w:val="28"/>
      <w:lang w:eastAsia="ja-JP"/>
    </w:rPr>
  </w:style>
  <w:style w:type="character" w:styleId="PageNumber">
    <w:name w:val="page number"/>
    <w:basedOn w:val="DefaultParagraphFont"/>
    <w:rsid w:val="00AB162A"/>
  </w:style>
  <w:style w:type="table" w:styleId="LightShading-Accent1">
    <w:name w:val="Light Shading Accent 1"/>
    <w:basedOn w:val="TableNormal"/>
    <w:uiPriority w:val="60"/>
    <w:rsid w:val="003B4E7A"/>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3B4E7A"/>
    <w:rPr>
      <w:rFonts w:ascii="PMingLiU" w:eastAsiaTheme="minorEastAsia" w:hAnsi="PMingLiU" w:cstheme="minorBidi"/>
      <w:sz w:val="22"/>
      <w:szCs w:val="22"/>
    </w:rPr>
  </w:style>
  <w:style w:type="character" w:customStyle="1" w:styleId="NoSpacingChar">
    <w:name w:val="No Spacing Char"/>
    <w:basedOn w:val="DefaultParagraphFont"/>
    <w:link w:val="NoSpacing"/>
    <w:rsid w:val="003B4E7A"/>
    <w:rPr>
      <w:rFonts w:ascii="PMingLiU" w:eastAsiaTheme="minorEastAsia" w:hAnsi="PMingLiU" w:cstheme="minorBidi"/>
      <w:sz w:val="22"/>
      <w:szCs w:val="22"/>
    </w:rPr>
  </w:style>
  <w:style w:type="paragraph" w:styleId="ListParagraph">
    <w:name w:val="List Paragraph"/>
    <w:basedOn w:val="Normal"/>
    <w:uiPriority w:val="34"/>
    <w:qFormat/>
    <w:rsid w:val="00D04385"/>
    <w:pPr>
      <w:ind w:left="720"/>
      <w:contextualSpacing/>
    </w:pPr>
  </w:style>
  <w:style w:type="table" w:customStyle="1" w:styleId="OCPATable">
    <w:name w:val="OCPA_Table"/>
    <w:basedOn w:val="TableNormal"/>
    <w:uiPriority w:val="99"/>
    <w:qFormat/>
    <w:rsid w:val="00FE1953"/>
    <w:pPr>
      <w:spacing w:before="80" w:after="80"/>
    </w:pPr>
    <w:tblPr>
      <w:tblStyleRowBandSize w:val="1"/>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color w:val="FFFFFF" w:themeColor="background1"/>
        <w:sz w:val="24"/>
        <w:szCs w:val="24"/>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1F497D" w:themeFill="text2"/>
      </w:tcPr>
    </w:tblStylePr>
    <w:tblStylePr w:type="lastRow">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1Horz">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FAF2DA"/>
      </w:tcPr>
    </w:tblStylePr>
    <w:tblStylePr w:type="band2Horz">
      <w:pPr>
        <w:wordWrap/>
        <w:spacing w:beforeLines="0" w:before="100" w:beforeAutospacing="1" w:afterLines="0" w:after="100" w:afterAutospacing="1" w:line="240" w:lineRule="auto"/>
      </w:pPr>
      <w:rPr>
        <w:rFonts w:ascii="Times New Roman" w:hAnsi="Times New Roman" w:cs="Times New Roman" w:hint="default"/>
        <w:sz w:val="20"/>
        <w:szCs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873">
      <w:bodyDiv w:val="1"/>
      <w:marLeft w:val="0"/>
      <w:marRight w:val="0"/>
      <w:marTop w:val="0"/>
      <w:marBottom w:val="0"/>
      <w:divBdr>
        <w:top w:val="none" w:sz="0" w:space="0" w:color="auto"/>
        <w:left w:val="none" w:sz="0" w:space="0" w:color="auto"/>
        <w:bottom w:val="none" w:sz="0" w:space="0" w:color="auto"/>
        <w:right w:val="none" w:sz="0" w:space="0" w:color="auto"/>
      </w:divBdr>
    </w:div>
    <w:div w:id="468743602">
      <w:bodyDiv w:val="1"/>
      <w:marLeft w:val="0"/>
      <w:marRight w:val="0"/>
      <w:marTop w:val="0"/>
      <w:marBottom w:val="0"/>
      <w:divBdr>
        <w:top w:val="none" w:sz="0" w:space="0" w:color="auto"/>
        <w:left w:val="none" w:sz="0" w:space="0" w:color="auto"/>
        <w:bottom w:val="none" w:sz="0" w:space="0" w:color="auto"/>
        <w:right w:val="none" w:sz="0" w:space="0" w:color="auto"/>
      </w:divBdr>
    </w:div>
    <w:div w:id="1197229862">
      <w:bodyDiv w:val="1"/>
      <w:marLeft w:val="0"/>
      <w:marRight w:val="0"/>
      <w:marTop w:val="0"/>
      <w:marBottom w:val="0"/>
      <w:divBdr>
        <w:top w:val="none" w:sz="0" w:space="0" w:color="auto"/>
        <w:left w:val="none" w:sz="0" w:space="0" w:color="auto"/>
        <w:bottom w:val="none" w:sz="0" w:space="0" w:color="auto"/>
        <w:right w:val="none" w:sz="0" w:space="0" w:color="auto"/>
      </w:divBdr>
    </w:div>
    <w:div w:id="1364862324">
      <w:bodyDiv w:val="1"/>
      <w:marLeft w:val="0"/>
      <w:marRight w:val="0"/>
      <w:marTop w:val="0"/>
      <w:marBottom w:val="0"/>
      <w:divBdr>
        <w:top w:val="none" w:sz="0" w:space="0" w:color="auto"/>
        <w:left w:val="none" w:sz="0" w:space="0" w:color="auto"/>
        <w:bottom w:val="none" w:sz="0" w:space="0" w:color="auto"/>
        <w:right w:val="none" w:sz="0" w:space="0" w:color="auto"/>
      </w:divBdr>
    </w:div>
    <w:div w:id="1818912265">
      <w:bodyDiv w:val="1"/>
      <w:marLeft w:val="0"/>
      <w:marRight w:val="0"/>
      <w:marTop w:val="0"/>
      <w:marBottom w:val="0"/>
      <w:divBdr>
        <w:top w:val="none" w:sz="0" w:space="0" w:color="auto"/>
        <w:left w:val="none" w:sz="0" w:space="0" w:color="auto"/>
        <w:bottom w:val="none" w:sz="0" w:space="0" w:color="auto"/>
        <w:right w:val="none" w:sz="0" w:space="0" w:color="auto"/>
      </w:divBdr>
    </w:div>
    <w:div w:id="2041271922">
      <w:bodyDiv w:val="1"/>
      <w:marLeft w:val="0"/>
      <w:marRight w:val="0"/>
      <w:marTop w:val="0"/>
      <w:marBottom w:val="0"/>
      <w:divBdr>
        <w:top w:val="none" w:sz="0" w:space="0" w:color="auto"/>
        <w:left w:val="none" w:sz="0" w:space="0" w:color="auto"/>
        <w:bottom w:val="none" w:sz="0" w:space="0" w:color="auto"/>
        <w:right w:val="none" w:sz="0" w:space="0" w:color="auto"/>
      </w:divBdr>
    </w:div>
    <w:div w:id="20944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41EC96-5711-4186-AD3B-26A94D0EC3FC}">
  <ds:schemaRefs>
    <ds:schemaRef ds:uri="http://schemas.openxmlformats.org/officeDocument/2006/bibliography"/>
  </ds:schemaRefs>
</ds:datastoreItem>
</file>

<file path=customXml/itemProps2.xml><?xml version="1.0" encoding="utf-8"?>
<ds:datastoreItem xmlns:ds="http://schemas.openxmlformats.org/officeDocument/2006/customXml" ds:itemID="{42FE1739-0E42-47E5-8703-C3039CF96EED}"/>
</file>

<file path=customXml/itemProps3.xml><?xml version="1.0" encoding="utf-8"?>
<ds:datastoreItem xmlns:ds="http://schemas.openxmlformats.org/officeDocument/2006/customXml" ds:itemID="{15786298-941D-45F9-AC5B-402CC85B685A}"/>
</file>

<file path=customXml/itemProps4.xml><?xml version="1.0" encoding="utf-8"?>
<ds:datastoreItem xmlns:ds="http://schemas.openxmlformats.org/officeDocument/2006/customXml" ds:itemID="{506361A0-7F26-4E1B-A968-EC099860C075}"/>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12399</CharactersWithSpaces>
  <SharedDoc>false</SharedDoc>
  <HLinks>
    <vt:vector size="72" baseType="variant">
      <vt:variant>
        <vt:i4>1310774</vt:i4>
      </vt:variant>
      <vt:variant>
        <vt:i4>125</vt:i4>
      </vt:variant>
      <vt:variant>
        <vt:i4>0</vt:i4>
      </vt:variant>
      <vt:variant>
        <vt:i4>5</vt:i4>
      </vt:variant>
      <vt:variant>
        <vt:lpwstr/>
      </vt:variant>
      <vt:variant>
        <vt:lpwstr>_Toc324151411</vt:lpwstr>
      </vt:variant>
      <vt:variant>
        <vt:i4>1310774</vt:i4>
      </vt:variant>
      <vt:variant>
        <vt:i4>119</vt:i4>
      </vt:variant>
      <vt:variant>
        <vt:i4>0</vt:i4>
      </vt:variant>
      <vt:variant>
        <vt:i4>5</vt:i4>
      </vt:variant>
      <vt:variant>
        <vt:lpwstr/>
      </vt:variant>
      <vt:variant>
        <vt:lpwstr>_Toc324151410</vt:lpwstr>
      </vt:variant>
      <vt:variant>
        <vt:i4>1376310</vt:i4>
      </vt:variant>
      <vt:variant>
        <vt:i4>113</vt:i4>
      </vt:variant>
      <vt:variant>
        <vt:i4>0</vt:i4>
      </vt:variant>
      <vt:variant>
        <vt:i4>5</vt:i4>
      </vt:variant>
      <vt:variant>
        <vt:lpwstr/>
      </vt:variant>
      <vt:variant>
        <vt:lpwstr>_Toc324151409</vt:lpwstr>
      </vt:variant>
      <vt:variant>
        <vt:i4>1376310</vt:i4>
      </vt:variant>
      <vt:variant>
        <vt:i4>107</vt:i4>
      </vt:variant>
      <vt:variant>
        <vt:i4>0</vt:i4>
      </vt:variant>
      <vt:variant>
        <vt:i4>5</vt:i4>
      </vt:variant>
      <vt:variant>
        <vt:lpwstr/>
      </vt:variant>
      <vt:variant>
        <vt:lpwstr>_Toc324151408</vt:lpwstr>
      </vt:variant>
      <vt:variant>
        <vt:i4>1376310</vt:i4>
      </vt:variant>
      <vt:variant>
        <vt:i4>101</vt:i4>
      </vt:variant>
      <vt:variant>
        <vt:i4>0</vt:i4>
      </vt:variant>
      <vt:variant>
        <vt:i4>5</vt:i4>
      </vt:variant>
      <vt:variant>
        <vt:lpwstr/>
      </vt:variant>
      <vt:variant>
        <vt:lpwstr>_Toc324151407</vt:lpwstr>
      </vt:variant>
      <vt:variant>
        <vt:i4>1376310</vt:i4>
      </vt:variant>
      <vt:variant>
        <vt:i4>95</vt:i4>
      </vt:variant>
      <vt:variant>
        <vt:i4>0</vt:i4>
      </vt:variant>
      <vt:variant>
        <vt:i4>5</vt:i4>
      </vt:variant>
      <vt:variant>
        <vt:lpwstr/>
      </vt:variant>
      <vt:variant>
        <vt:lpwstr>_Toc324151406</vt:lpwstr>
      </vt:variant>
      <vt:variant>
        <vt:i4>1376310</vt:i4>
      </vt:variant>
      <vt:variant>
        <vt:i4>89</vt:i4>
      </vt:variant>
      <vt:variant>
        <vt:i4>0</vt:i4>
      </vt:variant>
      <vt:variant>
        <vt:i4>5</vt:i4>
      </vt:variant>
      <vt:variant>
        <vt:lpwstr/>
      </vt:variant>
      <vt:variant>
        <vt:lpwstr>_Toc324151405</vt:lpwstr>
      </vt:variant>
      <vt:variant>
        <vt:i4>1376310</vt:i4>
      </vt:variant>
      <vt:variant>
        <vt:i4>83</vt:i4>
      </vt:variant>
      <vt:variant>
        <vt:i4>0</vt:i4>
      </vt:variant>
      <vt:variant>
        <vt:i4>5</vt:i4>
      </vt:variant>
      <vt:variant>
        <vt:lpwstr/>
      </vt:variant>
      <vt:variant>
        <vt:lpwstr>_Toc324151404</vt:lpwstr>
      </vt:variant>
      <vt:variant>
        <vt:i4>1376310</vt:i4>
      </vt:variant>
      <vt:variant>
        <vt:i4>77</vt:i4>
      </vt:variant>
      <vt:variant>
        <vt:i4>0</vt:i4>
      </vt:variant>
      <vt:variant>
        <vt:i4>5</vt:i4>
      </vt:variant>
      <vt:variant>
        <vt:lpwstr/>
      </vt:variant>
      <vt:variant>
        <vt:lpwstr>_Toc324151403</vt:lpwstr>
      </vt:variant>
      <vt:variant>
        <vt:i4>4849706</vt:i4>
      </vt:variant>
      <vt:variant>
        <vt:i4>6</vt:i4>
      </vt:variant>
      <vt:variant>
        <vt:i4>0</vt:i4>
      </vt:variant>
      <vt:variant>
        <vt:i4>5</vt:i4>
      </vt:variant>
      <vt:variant>
        <vt:lpwstr>mailto:scott.feldmayer@barbaricum.com</vt:lpwstr>
      </vt:variant>
      <vt:variant>
        <vt:lpwstr/>
      </vt:variant>
      <vt:variant>
        <vt:i4>6029372</vt:i4>
      </vt:variant>
      <vt:variant>
        <vt:i4>3</vt:i4>
      </vt:variant>
      <vt:variant>
        <vt:i4>0</vt:i4>
      </vt:variant>
      <vt:variant>
        <vt:i4>5</vt:i4>
      </vt:variant>
      <vt:variant>
        <vt:lpwstr>mailto:hyong.y.chung.civ@mail.mil</vt:lpwstr>
      </vt:variant>
      <vt:variant>
        <vt:lpwstr/>
      </vt:variant>
      <vt:variant>
        <vt:i4>2359370</vt:i4>
      </vt:variant>
      <vt:variant>
        <vt:i4>0</vt:i4>
      </vt:variant>
      <vt:variant>
        <vt:i4>0</vt:i4>
      </vt:variant>
      <vt:variant>
        <vt:i4>5</vt:i4>
      </vt:variant>
      <vt:variant>
        <vt:lpwstr>mailto:matthew.t.schupbach.civ@mail.mil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2012-10-02T18:09:00Z</dcterms:created>
  <dcterms:modified xsi:type="dcterms:W3CDTF">2012-10-02T18:16:00Z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9100</vt:r8>
  </property>
</Properties>
</file>